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D07" w:rsidRDefault="002A5574" w:rsidP="000D6629">
      <w:pPr>
        <w:spacing w:line="240" w:lineRule="auto"/>
        <w:ind w:firstLine="708"/>
        <w:jc w:val="both"/>
        <w:rPr>
          <w:rFonts w:ascii="Times New Roman" w:hAnsi="Times New Roman"/>
          <w:sz w:val="24"/>
          <w:szCs w:val="24"/>
        </w:rPr>
      </w:pPr>
      <w:r w:rsidRPr="000D6629">
        <w:rPr>
          <w:rFonts w:ascii="Times New Roman" w:hAnsi="Times New Roman"/>
          <w:sz w:val="24"/>
          <w:szCs w:val="24"/>
        </w:rPr>
        <w:t>Pursuant to the</w:t>
      </w:r>
      <w:r w:rsidR="003134DE" w:rsidRPr="000D6629">
        <w:rPr>
          <w:rFonts w:ascii="Times New Roman" w:hAnsi="Times New Roman"/>
          <w:sz w:val="24"/>
          <w:szCs w:val="24"/>
        </w:rPr>
        <w:t xml:space="preserve"> </w:t>
      </w:r>
      <w:r w:rsidR="00AC517D" w:rsidRPr="000D6629">
        <w:rPr>
          <w:rFonts w:ascii="Times New Roman" w:hAnsi="Times New Roman"/>
          <w:sz w:val="24"/>
          <w:szCs w:val="24"/>
        </w:rPr>
        <w:t xml:space="preserve">Article 17, paragraph 4 of the Law on Higher Education ("Official Gazette of the Republic of Serbia" No. 88/17 and Article 9, paragraph 8 of the Statute of the National </w:t>
      </w:r>
      <w:r w:rsidR="00F23818" w:rsidRPr="000D6629">
        <w:rPr>
          <w:rFonts w:ascii="Times New Roman" w:hAnsi="Times New Roman"/>
          <w:sz w:val="24"/>
          <w:szCs w:val="24"/>
        </w:rPr>
        <w:t xml:space="preserve">Entity for </w:t>
      </w:r>
      <w:r w:rsidR="000D6629">
        <w:rPr>
          <w:rFonts w:ascii="Times New Roman" w:hAnsi="Times New Roman"/>
          <w:sz w:val="24"/>
          <w:szCs w:val="24"/>
        </w:rPr>
        <w:t>Accreditation, the Managing</w:t>
      </w:r>
      <w:r w:rsidR="00393426">
        <w:rPr>
          <w:rFonts w:ascii="Times New Roman" w:hAnsi="Times New Roman"/>
          <w:sz w:val="24"/>
          <w:szCs w:val="24"/>
        </w:rPr>
        <w:t xml:space="preserve"> Board, upon</w:t>
      </w:r>
      <w:r w:rsidR="00AC517D" w:rsidRPr="000D6629">
        <w:rPr>
          <w:rFonts w:ascii="Times New Roman" w:hAnsi="Times New Roman"/>
          <w:sz w:val="24"/>
          <w:szCs w:val="24"/>
        </w:rPr>
        <w:t xml:space="preserve"> the proposal of the Director of the National Accreditation Body,</w:t>
      </w:r>
      <w:r w:rsidR="00F23818" w:rsidRPr="000D6629">
        <w:rPr>
          <w:rFonts w:ascii="Times New Roman" w:hAnsi="Times New Roman"/>
          <w:sz w:val="24"/>
          <w:szCs w:val="24"/>
        </w:rPr>
        <w:t xml:space="preserve"> at its session held on </w:t>
      </w:r>
      <w:r w:rsidR="001312BE" w:rsidRPr="000D6629">
        <w:rPr>
          <w:rFonts w:ascii="Times New Roman" w:hAnsi="Times New Roman"/>
          <w:sz w:val="24"/>
          <w:szCs w:val="24"/>
        </w:rPr>
        <w:t xml:space="preserve">28 August </w:t>
      </w:r>
      <w:r w:rsidR="00F23818" w:rsidRPr="000D6629">
        <w:rPr>
          <w:rFonts w:ascii="Times New Roman" w:hAnsi="Times New Roman"/>
          <w:sz w:val="24"/>
          <w:szCs w:val="24"/>
        </w:rPr>
        <w:t>2018, issued the following</w:t>
      </w:r>
      <w:r w:rsidR="00AA728C" w:rsidRPr="000D6629">
        <w:rPr>
          <w:rFonts w:ascii="Times New Roman" w:hAnsi="Times New Roman"/>
          <w:sz w:val="24"/>
          <w:szCs w:val="24"/>
        </w:rPr>
        <w:t>.</w:t>
      </w:r>
    </w:p>
    <w:p w:rsidR="00C7342F" w:rsidRPr="000D6629" w:rsidRDefault="00C7342F" w:rsidP="000D6629">
      <w:pPr>
        <w:spacing w:line="240" w:lineRule="auto"/>
        <w:ind w:firstLine="708"/>
        <w:jc w:val="both"/>
        <w:rPr>
          <w:rFonts w:ascii="Times New Roman" w:hAnsi="Times New Roman"/>
          <w:sz w:val="24"/>
          <w:szCs w:val="24"/>
        </w:rPr>
      </w:pPr>
    </w:p>
    <w:p w:rsidR="00AC517D" w:rsidRDefault="002B338B" w:rsidP="008A592F">
      <w:pPr>
        <w:spacing w:line="240" w:lineRule="auto"/>
        <w:jc w:val="center"/>
        <w:rPr>
          <w:rFonts w:ascii="Times New Roman" w:hAnsi="Times New Roman"/>
          <w:b/>
          <w:sz w:val="24"/>
          <w:szCs w:val="24"/>
        </w:rPr>
      </w:pPr>
      <w:r w:rsidRPr="000D6629">
        <w:rPr>
          <w:rFonts w:ascii="Times New Roman" w:hAnsi="Times New Roman"/>
          <w:b/>
          <w:sz w:val="24"/>
          <w:szCs w:val="24"/>
        </w:rPr>
        <w:t xml:space="preserve">CODE OF ETHICS </w:t>
      </w:r>
      <w:r w:rsidR="00AC517D" w:rsidRPr="000D6629">
        <w:rPr>
          <w:rFonts w:ascii="Times New Roman" w:hAnsi="Times New Roman"/>
          <w:b/>
          <w:sz w:val="24"/>
          <w:szCs w:val="24"/>
        </w:rPr>
        <w:t xml:space="preserve">AND </w:t>
      </w:r>
      <w:r w:rsidR="0032743C" w:rsidRPr="000D6629">
        <w:rPr>
          <w:rFonts w:ascii="Times New Roman" w:hAnsi="Times New Roman"/>
          <w:b/>
          <w:sz w:val="24"/>
          <w:szCs w:val="24"/>
        </w:rPr>
        <w:t xml:space="preserve">CODE </w:t>
      </w:r>
      <w:r w:rsidR="003F77E0" w:rsidRPr="000D6629">
        <w:rPr>
          <w:rFonts w:ascii="Times New Roman" w:hAnsi="Times New Roman"/>
          <w:b/>
          <w:sz w:val="24"/>
          <w:szCs w:val="24"/>
        </w:rPr>
        <w:t>O</w:t>
      </w:r>
      <w:r w:rsidR="00AC517D" w:rsidRPr="000D6629">
        <w:rPr>
          <w:rFonts w:ascii="Times New Roman" w:hAnsi="Times New Roman"/>
          <w:b/>
          <w:sz w:val="24"/>
          <w:szCs w:val="24"/>
        </w:rPr>
        <w:t xml:space="preserve">F </w:t>
      </w:r>
      <w:proofErr w:type="gramStart"/>
      <w:r w:rsidR="00AC517D" w:rsidRPr="000D6629">
        <w:rPr>
          <w:rFonts w:ascii="Times New Roman" w:hAnsi="Times New Roman"/>
          <w:b/>
          <w:sz w:val="24"/>
          <w:szCs w:val="24"/>
        </w:rPr>
        <w:t>C</w:t>
      </w:r>
      <w:r w:rsidRPr="000D6629">
        <w:rPr>
          <w:rFonts w:ascii="Times New Roman" w:hAnsi="Times New Roman"/>
          <w:b/>
          <w:sz w:val="24"/>
          <w:szCs w:val="24"/>
        </w:rPr>
        <w:t>ONDUCT</w:t>
      </w:r>
      <w:r w:rsidR="00AC517D" w:rsidRPr="000D6629">
        <w:rPr>
          <w:rFonts w:ascii="Times New Roman" w:hAnsi="Times New Roman"/>
          <w:b/>
          <w:sz w:val="24"/>
          <w:szCs w:val="24"/>
        </w:rPr>
        <w:t xml:space="preserve"> </w:t>
      </w:r>
      <w:r w:rsidR="003F77E0" w:rsidRPr="000D6629">
        <w:rPr>
          <w:rFonts w:ascii="Times New Roman" w:hAnsi="Times New Roman"/>
          <w:b/>
          <w:sz w:val="24"/>
          <w:szCs w:val="24"/>
        </w:rPr>
        <w:t xml:space="preserve"> FOR</w:t>
      </w:r>
      <w:proofErr w:type="gramEnd"/>
      <w:r w:rsidR="003F77E0" w:rsidRPr="000D6629">
        <w:rPr>
          <w:rFonts w:ascii="Times New Roman" w:hAnsi="Times New Roman"/>
          <w:b/>
          <w:sz w:val="24"/>
          <w:szCs w:val="24"/>
        </w:rPr>
        <w:t xml:space="preserve"> </w:t>
      </w:r>
      <w:r w:rsidR="00AC517D" w:rsidRPr="000D6629">
        <w:rPr>
          <w:rFonts w:ascii="Times New Roman" w:hAnsi="Times New Roman"/>
          <w:b/>
          <w:sz w:val="24"/>
          <w:szCs w:val="24"/>
        </w:rPr>
        <w:t xml:space="preserve">NATIONAL </w:t>
      </w:r>
      <w:r w:rsidR="00372474" w:rsidRPr="000D6629">
        <w:rPr>
          <w:rFonts w:ascii="Times New Roman" w:hAnsi="Times New Roman"/>
          <w:b/>
          <w:sz w:val="24"/>
          <w:szCs w:val="24"/>
        </w:rPr>
        <w:t xml:space="preserve">ENTITY FOR </w:t>
      </w:r>
      <w:r w:rsidR="00AC517D" w:rsidRPr="000D6629">
        <w:rPr>
          <w:rFonts w:ascii="Times New Roman" w:hAnsi="Times New Roman"/>
          <w:b/>
          <w:sz w:val="24"/>
          <w:szCs w:val="24"/>
        </w:rPr>
        <w:t xml:space="preserve">ACCREDITATION </w:t>
      </w:r>
      <w:r w:rsidR="003F77E0" w:rsidRPr="000D6629">
        <w:rPr>
          <w:rFonts w:ascii="Times New Roman" w:hAnsi="Times New Roman"/>
          <w:b/>
          <w:sz w:val="24"/>
          <w:szCs w:val="24"/>
        </w:rPr>
        <w:t>EMPLOYEES</w:t>
      </w:r>
      <w:r w:rsidR="00AC517D" w:rsidRPr="000D6629">
        <w:rPr>
          <w:rFonts w:ascii="Times New Roman" w:hAnsi="Times New Roman"/>
          <w:b/>
          <w:sz w:val="24"/>
          <w:szCs w:val="24"/>
        </w:rPr>
        <w:t xml:space="preserve">, MEMBERS OF THE </w:t>
      </w:r>
      <w:r w:rsidR="003F77E0" w:rsidRPr="000D6629">
        <w:rPr>
          <w:rFonts w:ascii="Times New Roman" w:hAnsi="Times New Roman"/>
          <w:b/>
          <w:sz w:val="24"/>
          <w:szCs w:val="24"/>
        </w:rPr>
        <w:t xml:space="preserve">COMMISSION FOR </w:t>
      </w:r>
      <w:r w:rsidR="00AC517D" w:rsidRPr="000D6629">
        <w:rPr>
          <w:rFonts w:ascii="Times New Roman" w:hAnsi="Times New Roman"/>
          <w:b/>
          <w:sz w:val="24"/>
          <w:szCs w:val="24"/>
        </w:rPr>
        <w:t>AC</w:t>
      </w:r>
      <w:r w:rsidRPr="000D6629">
        <w:rPr>
          <w:rFonts w:ascii="Times New Roman" w:hAnsi="Times New Roman"/>
          <w:b/>
          <w:sz w:val="24"/>
          <w:szCs w:val="24"/>
        </w:rPr>
        <w:t>C</w:t>
      </w:r>
      <w:r w:rsidR="00AC517D" w:rsidRPr="000D6629">
        <w:rPr>
          <w:rFonts w:ascii="Times New Roman" w:hAnsi="Times New Roman"/>
          <w:b/>
          <w:sz w:val="24"/>
          <w:szCs w:val="24"/>
        </w:rPr>
        <w:t>REDITATION</w:t>
      </w:r>
      <w:r w:rsidR="003F77E0" w:rsidRPr="000D6629">
        <w:rPr>
          <w:rFonts w:ascii="Times New Roman" w:hAnsi="Times New Roman"/>
          <w:b/>
          <w:sz w:val="24"/>
          <w:szCs w:val="24"/>
        </w:rPr>
        <w:t xml:space="preserve"> </w:t>
      </w:r>
      <w:r w:rsidR="00AC517D" w:rsidRPr="000D6629">
        <w:rPr>
          <w:rFonts w:ascii="Times New Roman" w:hAnsi="Times New Roman"/>
          <w:b/>
          <w:sz w:val="24"/>
          <w:szCs w:val="24"/>
        </w:rPr>
        <w:t>AND</w:t>
      </w:r>
      <w:r w:rsidR="000D6629">
        <w:rPr>
          <w:rFonts w:ascii="Times New Roman" w:hAnsi="Times New Roman"/>
          <w:b/>
          <w:sz w:val="24"/>
          <w:szCs w:val="24"/>
        </w:rPr>
        <w:t xml:space="preserve"> PEER</w:t>
      </w:r>
      <w:r w:rsidR="00AC517D" w:rsidRPr="000D6629">
        <w:rPr>
          <w:rFonts w:ascii="Times New Roman" w:hAnsi="Times New Roman"/>
          <w:b/>
          <w:sz w:val="24"/>
          <w:szCs w:val="24"/>
        </w:rPr>
        <w:t xml:space="preserve"> R</w:t>
      </w:r>
      <w:r w:rsidRPr="000D6629">
        <w:rPr>
          <w:rFonts w:ascii="Times New Roman" w:hAnsi="Times New Roman"/>
          <w:b/>
          <w:sz w:val="24"/>
          <w:szCs w:val="24"/>
        </w:rPr>
        <w:t xml:space="preserve">EVIEWERS </w:t>
      </w:r>
    </w:p>
    <w:p w:rsidR="00C7342F" w:rsidRPr="000D6629" w:rsidRDefault="00C7342F" w:rsidP="008A592F">
      <w:pPr>
        <w:spacing w:line="240" w:lineRule="auto"/>
        <w:jc w:val="center"/>
        <w:rPr>
          <w:rFonts w:ascii="Times New Roman" w:hAnsi="Times New Roman"/>
          <w:b/>
          <w:sz w:val="24"/>
          <w:szCs w:val="24"/>
        </w:rPr>
      </w:pPr>
    </w:p>
    <w:p w:rsidR="002A5574" w:rsidRPr="000D6629" w:rsidRDefault="002A5574" w:rsidP="008A592F">
      <w:pPr>
        <w:spacing w:line="240" w:lineRule="auto"/>
        <w:jc w:val="both"/>
        <w:rPr>
          <w:rFonts w:ascii="Times New Roman" w:hAnsi="Times New Roman"/>
          <w:sz w:val="24"/>
          <w:szCs w:val="24"/>
        </w:rPr>
      </w:pPr>
    </w:p>
    <w:p w:rsidR="003134DE" w:rsidRPr="000D6629" w:rsidRDefault="003134DE" w:rsidP="00404072">
      <w:pPr>
        <w:spacing w:line="240" w:lineRule="auto"/>
        <w:jc w:val="center"/>
        <w:rPr>
          <w:rFonts w:ascii="Times New Roman" w:hAnsi="Times New Roman"/>
          <w:b/>
          <w:sz w:val="24"/>
          <w:szCs w:val="24"/>
        </w:rPr>
      </w:pPr>
      <w:r w:rsidRPr="000D6629">
        <w:rPr>
          <w:rFonts w:ascii="Times New Roman" w:hAnsi="Times New Roman"/>
          <w:b/>
          <w:sz w:val="24"/>
          <w:szCs w:val="24"/>
        </w:rPr>
        <w:t>INTRODUCTION</w:t>
      </w:r>
    </w:p>
    <w:p w:rsidR="00AC517D" w:rsidRPr="000D6629" w:rsidRDefault="00AC517D" w:rsidP="0039342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The Code of Ethics and Code of Conduct for Employees in the National </w:t>
      </w:r>
      <w:r w:rsidR="00896685" w:rsidRPr="000D6629">
        <w:rPr>
          <w:rFonts w:ascii="Times New Roman" w:hAnsi="Times New Roman"/>
          <w:sz w:val="24"/>
          <w:szCs w:val="24"/>
        </w:rPr>
        <w:t xml:space="preserve">Entity for </w:t>
      </w:r>
      <w:r w:rsidR="00393426">
        <w:rPr>
          <w:rFonts w:ascii="Times New Roman" w:hAnsi="Times New Roman"/>
          <w:sz w:val="24"/>
          <w:szCs w:val="24"/>
        </w:rPr>
        <w:t>Accreditation,</w:t>
      </w:r>
      <w:r w:rsidRPr="000D6629">
        <w:rPr>
          <w:rFonts w:ascii="Times New Roman" w:hAnsi="Times New Roman"/>
          <w:sz w:val="24"/>
          <w:szCs w:val="24"/>
        </w:rPr>
        <w:t xml:space="preserve"> members of the </w:t>
      </w:r>
      <w:r w:rsidR="00393426">
        <w:rPr>
          <w:rFonts w:ascii="Times New Roman" w:hAnsi="Times New Roman"/>
          <w:sz w:val="24"/>
          <w:szCs w:val="24"/>
        </w:rPr>
        <w:t>Accreditation Commission and</w:t>
      </w:r>
      <w:r w:rsidRPr="000D6629">
        <w:rPr>
          <w:rFonts w:ascii="Times New Roman" w:hAnsi="Times New Roman"/>
          <w:sz w:val="24"/>
          <w:szCs w:val="24"/>
        </w:rPr>
        <w:t xml:space="preserve"> </w:t>
      </w:r>
      <w:r w:rsidR="000D6629">
        <w:rPr>
          <w:rFonts w:ascii="Times New Roman" w:hAnsi="Times New Roman"/>
          <w:sz w:val="24"/>
          <w:szCs w:val="24"/>
        </w:rPr>
        <w:t xml:space="preserve">Peer </w:t>
      </w:r>
      <w:r w:rsidRPr="000D6629">
        <w:rPr>
          <w:rFonts w:ascii="Times New Roman" w:hAnsi="Times New Roman"/>
          <w:sz w:val="24"/>
          <w:szCs w:val="24"/>
        </w:rPr>
        <w:t>Reviewers (hereinafter referred to as the Codex)</w:t>
      </w:r>
      <w:r w:rsidR="008E681D" w:rsidRPr="000D6629">
        <w:rPr>
          <w:rFonts w:ascii="Times New Roman" w:hAnsi="Times New Roman"/>
          <w:sz w:val="24"/>
          <w:szCs w:val="24"/>
        </w:rPr>
        <w:t>,</w:t>
      </w:r>
      <w:r w:rsidRPr="000D6629">
        <w:rPr>
          <w:rFonts w:ascii="Times New Roman" w:hAnsi="Times New Roman"/>
          <w:sz w:val="24"/>
          <w:szCs w:val="24"/>
        </w:rPr>
        <w:t xml:space="preserve"> </w:t>
      </w:r>
      <w:r w:rsidR="000D6629">
        <w:rPr>
          <w:rFonts w:ascii="Times New Roman" w:hAnsi="Times New Roman"/>
          <w:sz w:val="24"/>
          <w:szCs w:val="24"/>
        </w:rPr>
        <w:t xml:space="preserve">represents </w:t>
      </w:r>
      <w:r w:rsidRPr="000D6629">
        <w:rPr>
          <w:rFonts w:ascii="Times New Roman" w:hAnsi="Times New Roman"/>
          <w:sz w:val="24"/>
          <w:szCs w:val="24"/>
        </w:rPr>
        <w:t xml:space="preserve">the </w:t>
      </w:r>
      <w:r w:rsidR="00393426">
        <w:rPr>
          <w:rFonts w:ascii="Times New Roman" w:hAnsi="Times New Roman"/>
          <w:sz w:val="24"/>
          <w:szCs w:val="24"/>
        </w:rPr>
        <w:t xml:space="preserve">unity of </w:t>
      </w:r>
      <w:r w:rsidRPr="000D6629">
        <w:rPr>
          <w:rFonts w:ascii="Times New Roman" w:hAnsi="Times New Roman"/>
          <w:sz w:val="24"/>
          <w:szCs w:val="24"/>
        </w:rPr>
        <w:t xml:space="preserve">ethical and professional requirements, based on generally accepted standards to be followed by all </w:t>
      </w:r>
      <w:r w:rsidR="00393426">
        <w:rPr>
          <w:rFonts w:ascii="Times New Roman" w:hAnsi="Times New Roman"/>
          <w:sz w:val="24"/>
          <w:szCs w:val="24"/>
        </w:rPr>
        <w:t>persons</w:t>
      </w:r>
      <w:r w:rsidRPr="000D6629">
        <w:rPr>
          <w:rFonts w:ascii="Times New Roman" w:hAnsi="Times New Roman"/>
          <w:sz w:val="24"/>
          <w:szCs w:val="24"/>
        </w:rPr>
        <w:t xml:space="preserve"> listed above </w:t>
      </w:r>
      <w:r w:rsidR="00393426">
        <w:rPr>
          <w:rFonts w:ascii="Times New Roman" w:hAnsi="Times New Roman"/>
          <w:sz w:val="24"/>
          <w:szCs w:val="24"/>
        </w:rPr>
        <w:t>during the</w:t>
      </w:r>
      <w:r w:rsidR="00D45FF8">
        <w:rPr>
          <w:rFonts w:ascii="Times New Roman" w:hAnsi="Times New Roman"/>
          <w:sz w:val="24"/>
          <w:szCs w:val="24"/>
        </w:rPr>
        <w:t xml:space="preserve"> performing of tasks </w:t>
      </w:r>
      <w:r w:rsidRPr="000D6629">
        <w:rPr>
          <w:rFonts w:ascii="Times New Roman" w:hAnsi="Times New Roman"/>
          <w:sz w:val="24"/>
          <w:szCs w:val="24"/>
        </w:rPr>
        <w:t xml:space="preserve">regarding </w:t>
      </w:r>
      <w:r w:rsidR="00D45FF8">
        <w:rPr>
          <w:rFonts w:ascii="Times New Roman" w:hAnsi="Times New Roman"/>
          <w:sz w:val="24"/>
          <w:szCs w:val="24"/>
        </w:rPr>
        <w:t xml:space="preserve">the </w:t>
      </w:r>
      <w:r w:rsidRPr="000D6629">
        <w:rPr>
          <w:rFonts w:ascii="Times New Roman" w:hAnsi="Times New Roman"/>
          <w:sz w:val="24"/>
          <w:szCs w:val="24"/>
        </w:rPr>
        <w:t>accreditation and quality assurance in higher education.</w:t>
      </w:r>
    </w:p>
    <w:p w:rsidR="00AC517D" w:rsidRPr="000D6629" w:rsidRDefault="00AC517D" w:rsidP="00D45FF8">
      <w:pPr>
        <w:spacing w:before="100" w:beforeAutospacing="1" w:after="100" w:afterAutospacing="1" w:line="240" w:lineRule="auto"/>
        <w:ind w:firstLine="708"/>
        <w:jc w:val="both"/>
        <w:rPr>
          <w:rFonts w:ascii="Times New Roman" w:hAnsi="Times New Roman"/>
          <w:sz w:val="24"/>
          <w:szCs w:val="24"/>
          <w:lang w:val="sr-Latn-RS" w:eastAsia="en-GB"/>
        </w:rPr>
      </w:pPr>
      <w:r w:rsidRPr="000D6629">
        <w:rPr>
          <w:rFonts w:ascii="Times New Roman" w:hAnsi="Times New Roman"/>
          <w:sz w:val="24"/>
          <w:szCs w:val="24"/>
          <w:lang w:val="sr-Latn-RS" w:eastAsia="en-GB"/>
        </w:rPr>
        <w:t>The purpose of the Code</w:t>
      </w:r>
      <w:r w:rsidR="005231F6" w:rsidRPr="000D6629">
        <w:rPr>
          <w:rFonts w:ascii="Times New Roman" w:hAnsi="Times New Roman"/>
          <w:sz w:val="24"/>
          <w:szCs w:val="24"/>
          <w:lang w:val="sr-Latn-RS" w:eastAsia="en-GB"/>
        </w:rPr>
        <w:t>x</w:t>
      </w:r>
      <w:r w:rsidRPr="000D6629">
        <w:rPr>
          <w:rFonts w:ascii="Times New Roman" w:hAnsi="Times New Roman"/>
          <w:sz w:val="24"/>
          <w:szCs w:val="24"/>
          <w:lang w:val="sr-Latn-RS" w:eastAsia="en-GB"/>
        </w:rPr>
        <w:t xml:space="preserve"> is to establish general ethical guidelines and codes of conduct that must be followed by </w:t>
      </w:r>
      <w:r w:rsidR="00404072">
        <w:rPr>
          <w:rFonts w:ascii="Times New Roman" w:hAnsi="Times New Roman"/>
          <w:sz w:val="24"/>
          <w:szCs w:val="24"/>
          <w:lang w:val="sr-Latn-RS" w:eastAsia="en-GB"/>
        </w:rPr>
        <w:t xml:space="preserve">the </w:t>
      </w:r>
      <w:r w:rsidRPr="000D6629">
        <w:rPr>
          <w:rFonts w:ascii="Times New Roman" w:hAnsi="Times New Roman"/>
          <w:sz w:val="24"/>
          <w:szCs w:val="24"/>
          <w:lang w:val="sr-Latn-RS" w:eastAsia="en-GB"/>
        </w:rPr>
        <w:t xml:space="preserve">employees of the National </w:t>
      </w:r>
      <w:r w:rsidR="00896685" w:rsidRPr="000D6629">
        <w:rPr>
          <w:rFonts w:ascii="Times New Roman" w:hAnsi="Times New Roman"/>
          <w:sz w:val="24"/>
          <w:szCs w:val="24"/>
          <w:lang w:val="sr-Latn-RS" w:eastAsia="en-GB"/>
        </w:rPr>
        <w:t xml:space="preserve">Entity for </w:t>
      </w:r>
      <w:r w:rsidRPr="000D6629">
        <w:rPr>
          <w:rFonts w:ascii="Times New Roman" w:hAnsi="Times New Roman"/>
          <w:sz w:val="24"/>
          <w:szCs w:val="24"/>
          <w:lang w:val="sr-Latn-RS" w:eastAsia="en-GB"/>
        </w:rPr>
        <w:t xml:space="preserve">Accreditation </w:t>
      </w:r>
      <w:r w:rsidR="00896685" w:rsidRPr="000D6629">
        <w:rPr>
          <w:rFonts w:ascii="Times New Roman" w:hAnsi="Times New Roman"/>
          <w:sz w:val="24"/>
          <w:szCs w:val="24"/>
          <w:lang w:val="sr-Latn-RS" w:eastAsia="en-GB"/>
        </w:rPr>
        <w:t xml:space="preserve">and Quality Control in Higher Education </w:t>
      </w:r>
      <w:r w:rsidRPr="000D6629">
        <w:rPr>
          <w:rFonts w:ascii="Times New Roman" w:hAnsi="Times New Roman"/>
          <w:sz w:val="24"/>
          <w:szCs w:val="24"/>
          <w:lang w:val="sr-Latn-RS" w:eastAsia="en-GB"/>
        </w:rPr>
        <w:t>(N</w:t>
      </w:r>
      <w:r w:rsidR="00896685" w:rsidRPr="000D6629">
        <w:rPr>
          <w:rFonts w:ascii="Times New Roman" w:hAnsi="Times New Roman"/>
          <w:sz w:val="24"/>
          <w:szCs w:val="24"/>
          <w:lang w:val="sr-Latn-RS" w:eastAsia="en-GB"/>
        </w:rPr>
        <w:t>EAQA</w:t>
      </w:r>
      <w:r w:rsidRPr="000D6629">
        <w:rPr>
          <w:rFonts w:ascii="Times New Roman" w:hAnsi="Times New Roman"/>
          <w:sz w:val="24"/>
          <w:szCs w:val="24"/>
          <w:lang w:val="sr-Latn-RS" w:eastAsia="en-GB"/>
        </w:rPr>
        <w:t xml:space="preserve">), members of the Accreditation Commission (Commission) and </w:t>
      </w:r>
      <w:r w:rsidR="00D45FF8">
        <w:rPr>
          <w:rFonts w:ascii="Times New Roman" w:hAnsi="Times New Roman"/>
          <w:sz w:val="24"/>
          <w:szCs w:val="24"/>
          <w:lang w:val="sr-Latn-RS" w:eastAsia="en-GB"/>
        </w:rPr>
        <w:t xml:space="preserve">Peer </w:t>
      </w:r>
      <w:r w:rsidR="00024C24" w:rsidRPr="000D6629">
        <w:rPr>
          <w:rFonts w:ascii="Times New Roman" w:hAnsi="Times New Roman"/>
          <w:sz w:val="24"/>
          <w:szCs w:val="24"/>
          <w:lang w:val="sr-Latn-RS" w:eastAsia="en-GB"/>
        </w:rPr>
        <w:t>R</w:t>
      </w:r>
      <w:r w:rsidRPr="000D6629">
        <w:rPr>
          <w:rFonts w:ascii="Times New Roman" w:hAnsi="Times New Roman"/>
          <w:sz w:val="24"/>
          <w:szCs w:val="24"/>
          <w:lang w:val="sr-Latn-RS" w:eastAsia="en-GB"/>
        </w:rPr>
        <w:t xml:space="preserve">eviewers, </w:t>
      </w:r>
      <w:r w:rsidRPr="00404072">
        <w:rPr>
          <w:rFonts w:ascii="Times New Roman" w:hAnsi="Times New Roman"/>
          <w:sz w:val="24"/>
          <w:szCs w:val="24"/>
          <w:lang w:val="sr-Latn-RS" w:eastAsia="en-GB"/>
        </w:rPr>
        <w:t xml:space="preserve">and thus contribute </w:t>
      </w:r>
      <w:r w:rsidR="00404072" w:rsidRPr="00404072">
        <w:rPr>
          <w:rFonts w:ascii="Times New Roman" w:hAnsi="Times New Roman"/>
          <w:sz w:val="24"/>
          <w:szCs w:val="24"/>
          <w:lang w:val="sr-Latn-RS" w:eastAsia="en-GB"/>
        </w:rPr>
        <w:t>to the improvement of</w:t>
      </w:r>
      <w:r w:rsidRPr="00404072">
        <w:rPr>
          <w:rFonts w:ascii="Times New Roman" w:hAnsi="Times New Roman"/>
          <w:sz w:val="24"/>
          <w:szCs w:val="24"/>
          <w:lang w:val="sr-Latn-RS" w:eastAsia="en-GB"/>
        </w:rPr>
        <w:t xml:space="preserve"> the </w:t>
      </w:r>
      <w:r w:rsidRPr="000D6629">
        <w:rPr>
          <w:rFonts w:ascii="Times New Roman" w:hAnsi="Times New Roman"/>
          <w:sz w:val="24"/>
          <w:szCs w:val="24"/>
          <w:lang w:val="sr-Latn-RS" w:eastAsia="en-GB"/>
        </w:rPr>
        <w:t>reputation of N</w:t>
      </w:r>
      <w:r w:rsidR="001B065C" w:rsidRPr="000D6629">
        <w:rPr>
          <w:rFonts w:ascii="Times New Roman" w:hAnsi="Times New Roman"/>
          <w:sz w:val="24"/>
          <w:szCs w:val="24"/>
          <w:lang w:val="sr-Latn-RS" w:eastAsia="en-GB"/>
        </w:rPr>
        <w:t>EAQA</w:t>
      </w:r>
      <w:r w:rsidR="00404072">
        <w:rPr>
          <w:rFonts w:ascii="Times New Roman" w:hAnsi="Times New Roman"/>
          <w:sz w:val="24"/>
          <w:szCs w:val="24"/>
          <w:lang w:val="sr-Latn-RS" w:eastAsia="en-GB"/>
        </w:rPr>
        <w:t xml:space="preserve">, strengthening the trust </w:t>
      </w:r>
      <w:r w:rsidRPr="000D6629">
        <w:rPr>
          <w:rFonts w:ascii="Times New Roman" w:hAnsi="Times New Roman"/>
          <w:sz w:val="24"/>
          <w:szCs w:val="24"/>
          <w:lang w:val="sr-Latn-RS" w:eastAsia="en-GB"/>
        </w:rPr>
        <w:t>of higher education institutions in objectivity and professionalism of the Commission as a professional body of N</w:t>
      </w:r>
      <w:r w:rsidR="00896685" w:rsidRPr="000D6629">
        <w:rPr>
          <w:rFonts w:ascii="Times New Roman" w:hAnsi="Times New Roman"/>
          <w:sz w:val="24"/>
          <w:szCs w:val="24"/>
          <w:lang w:val="sr-Latn-RS" w:eastAsia="en-GB"/>
        </w:rPr>
        <w:t>EAQ</w:t>
      </w:r>
      <w:r w:rsidRPr="000D6629">
        <w:rPr>
          <w:rFonts w:ascii="Times New Roman" w:hAnsi="Times New Roman"/>
          <w:sz w:val="24"/>
          <w:szCs w:val="24"/>
          <w:lang w:val="sr-Latn-RS" w:eastAsia="en-GB"/>
        </w:rPr>
        <w:t xml:space="preserve">A and </w:t>
      </w:r>
      <w:r w:rsidR="00D45FF8">
        <w:rPr>
          <w:rFonts w:ascii="Times New Roman" w:hAnsi="Times New Roman"/>
          <w:sz w:val="24"/>
          <w:szCs w:val="24"/>
          <w:lang w:val="sr-Latn-RS" w:eastAsia="en-GB"/>
        </w:rPr>
        <w:t xml:space="preserve">Peer </w:t>
      </w:r>
      <w:r w:rsidR="00024C24" w:rsidRPr="000D6629">
        <w:rPr>
          <w:rFonts w:ascii="Times New Roman" w:hAnsi="Times New Roman"/>
          <w:sz w:val="24"/>
          <w:szCs w:val="24"/>
          <w:lang w:val="sr-Latn-RS" w:eastAsia="en-GB"/>
        </w:rPr>
        <w:t>R</w:t>
      </w:r>
      <w:r w:rsidRPr="000D6629">
        <w:rPr>
          <w:rFonts w:ascii="Times New Roman" w:hAnsi="Times New Roman"/>
          <w:sz w:val="24"/>
          <w:szCs w:val="24"/>
          <w:lang w:val="sr-Latn-RS" w:eastAsia="en-GB"/>
        </w:rPr>
        <w:t>eviewers.</w:t>
      </w:r>
    </w:p>
    <w:p w:rsidR="00AC517D" w:rsidRPr="000D6629" w:rsidRDefault="00AC517D" w:rsidP="008A592F">
      <w:pPr>
        <w:spacing w:line="240" w:lineRule="auto"/>
        <w:jc w:val="both"/>
        <w:rPr>
          <w:rFonts w:ascii="Times New Roman" w:hAnsi="Times New Roman"/>
          <w:sz w:val="24"/>
          <w:szCs w:val="24"/>
        </w:rPr>
      </w:pPr>
      <w:r w:rsidRPr="000D6629">
        <w:rPr>
          <w:rFonts w:ascii="Times New Roman" w:hAnsi="Times New Roman"/>
          <w:sz w:val="24"/>
          <w:szCs w:val="24"/>
        </w:rPr>
        <w:t xml:space="preserve">The Code may be amended </w:t>
      </w:r>
      <w:r w:rsidR="00404072">
        <w:rPr>
          <w:rFonts w:ascii="Times New Roman" w:hAnsi="Times New Roman"/>
          <w:sz w:val="24"/>
          <w:szCs w:val="24"/>
        </w:rPr>
        <w:t>according</w:t>
      </w:r>
      <w:r w:rsidRPr="000D6629">
        <w:rPr>
          <w:rFonts w:ascii="Times New Roman" w:hAnsi="Times New Roman"/>
          <w:sz w:val="24"/>
          <w:szCs w:val="24"/>
        </w:rPr>
        <w:t xml:space="preserve"> </w:t>
      </w:r>
      <w:r w:rsidR="008E681D" w:rsidRPr="000D6629">
        <w:rPr>
          <w:rFonts w:ascii="Times New Roman" w:hAnsi="Times New Roman"/>
          <w:sz w:val="24"/>
          <w:szCs w:val="24"/>
        </w:rPr>
        <w:t>to</w:t>
      </w:r>
      <w:r w:rsidRPr="000D6629">
        <w:rPr>
          <w:rFonts w:ascii="Times New Roman" w:hAnsi="Times New Roman"/>
          <w:sz w:val="24"/>
          <w:szCs w:val="24"/>
        </w:rPr>
        <w:t xml:space="preserve"> the development of </w:t>
      </w:r>
      <w:r w:rsidR="00896685" w:rsidRPr="000D6629">
        <w:rPr>
          <w:rFonts w:ascii="Times New Roman" w:hAnsi="Times New Roman"/>
          <w:sz w:val="24"/>
          <w:szCs w:val="24"/>
        </w:rPr>
        <w:t>NEAQA'</w:t>
      </w:r>
      <w:r w:rsidRPr="000D6629">
        <w:rPr>
          <w:rFonts w:ascii="Times New Roman" w:hAnsi="Times New Roman"/>
          <w:sz w:val="24"/>
          <w:szCs w:val="24"/>
        </w:rPr>
        <w:t xml:space="preserve">s </w:t>
      </w:r>
      <w:r w:rsidR="00404072">
        <w:rPr>
          <w:rFonts w:ascii="Times New Roman" w:hAnsi="Times New Roman"/>
          <w:sz w:val="24"/>
          <w:szCs w:val="24"/>
        </w:rPr>
        <w:t>conduct</w:t>
      </w:r>
      <w:r w:rsidRPr="000D6629">
        <w:rPr>
          <w:rFonts w:ascii="Times New Roman" w:hAnsi="Times New Roman"/>
          <w:sz w:val="24"/>
          <w:szCs w:val="24"/>
        </w:rPr>
        <w:t>.</w:t>
      </w:r>
    </w:p>
    <w:p w:rsidR="002A5574" w:rsidRPr="000D6629" w:rsidRDefault="002A5574" w:rsidP="00785BC7">
      <w:pPr>
        <w:pStyle w:val="Heading11"/>
        <w:shd w:val="clear" w:color="auto" w:fill="auto"/>
        <w:spacing w:after="0" w:line="240" w:lineRule="auto"/>
        <w:ind w:firstLine="0"/>
        <w:rPr>
          <w:sz w:val="24"/>
          <w:szCs w:val="24"/>
        </w:rPr>
      </w:pPr>
    </w:p>
    <w:p w:rsidR="00F5577F" w:rsidRPr="000D6629" w:rsidRDefault="00AC517D" w:rsidP="00785BC7">
      <w:pPr>
        <w:pStyle w:val="Heading11"/>
        <w:shd w:val="clear" w:color="auto" w:fill="auto"/>
        <w:spacing w:after="0" w:line="240" w:lineRule="auto"/>
        <w:ind w:firstLine="0"/>
        <w:rPr>
          <w:sz w:val="24"/>
          <w:szCs w:val="24"/>
        </w:rPr>
      </w:pPr>
      <w:r w:rsidRPr="000D6629">
        <w:rPr>
          <w:sz w:val="24"/>
          <w:szCs w:val="24"/>
        </w:rPr>
        <w:t>CODE OF CONDUCT</w:t>
      </w:r>
    </w:p>
    <w:p w:rsidR="00715066" w:rsidRPr="00035DDE" w:rsidRDefault="00715066" w:rsidP="008A592F">
      <w:pPr>
        <w:spacing w:after="120" w:line="240" w:lineRule="auto"/>
        <w:jc w:val="center"/>
        <w:rPr>
          <w:rFonts w:ascii="Times New Roman" w:hAnsi="Times New Roman"/>
          <w:sz w:val="24"/>
          <w:szCs w:val="24"/>
          <w:lang w:val="sr-Latn-RS"/>
        </w:rPr>
      </w:pPr>
    </w:p>
    <w:p w:rsidR="00F5577F" w:rsidRPr="000D6629" w:rsidRDefault="00AC517D" w:rsidP="008A592F">
      <w:pPr>
        <w:spacing w:after="120" w:line="240" w:lineRule="auto"/>
        <w:jc w:val="center"/>
        <w:rPr>
          <w:rFonts w:ascii="Times New Roman" w:hAnsi="Times New Roman"/>
          <w:sz w:val="24"/>
          <w:szCs w:val="24"/>
        </w:rPr>
      </w:pPr>
      <w:r w:rsidRPr="000D6629">
        <w:rPr>
          <w:rFonts w:ascii="Times New Roman" w:hAnsi="Times New Roman"/>
          <w:sz w:val="24"/>
          <w:szCs w:val="24"/>
        </w:rPr>
        <w:t>Article 1</w:t>
      </w:r>
    </w:p>
    <w:p w:rsidR="00AC517D" w:rsidRPr="00A759F8" w:rsidRDefault="00AC517D" w:rsidP="00404072">
      <w:pPr>
        <w:spacing w:line="240" w:lineRule="auto"/>
        <w:ind w:firstLine="708"/>
        <w:jc w:val="both"/>
        <w:rPr>
          <w:rFonts w:ascii="Times New Roman" w:hAnsi="Times New Roman"/>
          <w:sz w:val="24"/>
          <w:szCs w:val="24"/>
        </w:rPr>
      </w:pPr>
      <w:r w:rsidRPr="005839E2">
        <w:rPr>
          <w:rFonts w:ascii="Times New Roman" w:hAnsi="Times New Roman"/>
          <w:sz w:val="24"/>
          <w:szCs w:val="24"/>
        </w:rPr>
        <w:t xml:space="preserve">Persons covered </w:t>
      </w:r>
      <w:r w:rsidRPr="000D6629">
        <w:rPr>
          <w:rFonts w:ascii="Times New Roman" w:hAnsi="Times New Roman"/>
          <w:sz w:val="24"/>
          <w:szCs w:val="24"/>
        </w:rPr>
        <w:t xml:space="preserve">by this Code are obliged to act in </w:t>
      </w:r>
      <w:r w:rsidR="008E681D" w:rsidRPr="000D6629">
        <w:rPr>
          <w:rFonts w:ascii="Times New Roman" w:hAnsi="Times New Roman"/>
          <w:sz w:val="24"/>
          <w:szCs w:val="24"/>
        </w:rPr>
        <w:t>a way</w:t>
      </w:r>
      <w:r w:rsidRPr="000D6629">
        <w:rPr>
          <w:rFonts w:ascii="Times New Roman" w:hAnsi="Times New Roman"/>
          <w:sz w:val="24"/>
          <w:szCs w:val="24"/>
        </w:rPr>
        <w:t xml:space="preserve"> </w:t>
      </w:r>
      <w:r w:rsidR="00404072">
        <w:rPr>
          <w:rFonts w:ascii="Times New Roman" w:hAnsi="Times New Roman"/>
          <w:sz w:val="24"/>
          <w:szCs w:val="24"/>
        </w:rPr>
        <w:t xml:space="preserve">which </w:t>
      </w:r>
      <w:r w:rsidRPr="000D6629">
        <w:rPr>
          <w:rFonts w:ascii="Times New Roman" w:hAnsi="Times New Roman"/>
          <w:sz w:val="24"/>
          <w:szCs w:val="24"/>
        </w:rPr>
        <w:t>strengthen</w:t>
      </w:r>
      <w:r w:rsidR="00404072">
        <w:rPr>
          <w:rFonts w:ascii="Times New Roman" w:hAnsi="Times New Roman"/>
          <w:sz w:val="24"/>
          <w:szCs w:val="24"/>
        </w:rPr>
        <w:t>s</w:t>
      </w:r>
      <w:r w:rsidRPr="000D6629">
        <w:rPr>
          <w:rFonts w:ascii="Times New Roman" w:hAnsi="Times New Roman"/>
          <w:sz w:val="24"/>
          <w:szCs w:val="24"/>
        </w:rPr>
        <w:t xml:space="preserve"> and preserve</w:t>
      </w:r>
      <w:r w:rsidR="00404072">
        <w:rPr>
          <w:rFonts w:ascii="Times New Roman" w:hAnsi="Times New Roman"/>
          <w:sz w:val="24"/>
          <w:szCs w:val="24"/>
        </w:rPr>
        <w:t>s</w:t>
      </w:r>
      <w:r w:rsidRPr="000D6629">
        <w:rPr>
          <w:rFonts w:ascii="Times New Roman" w:hAnsi="Times New Roman"/>
          <w:sz w:val="24"/>
          <w:szCs w:val="24"/>
        </w:rPr>
        <w:t xml:space="preserve"> the trust of the public and higher education institutions in their ethical and professional conduct </w:t>
      </w:r>
      <w:r w:rsidR="00A759F8">
        <w:rPr>
          <w:rFonts w:ascii="Times New Roman" w:hAnsi="Times New Roman"/>
          <w:sz w:val="24"/>
          <w:szCs w:val="24"/>
        </w:rPr>
        <w:t xml:space="preserve">during their work for the </w:t>
      </w:r>
      <w:r w:rsidRPr="00A759F8">
        <w:rPr>
          <w:rFonts w:ascii="Times New Roman" w:hAnsi="Times New Roman"/>
          <w:sz w:val="24"/>
          <w:szCs w:val="24"/>
        </w:rPr>
        <w:t xml:space="preserve">National Accreditation </w:t>
      </w:r>
      <w:r w:rsidR="00896685" w:rsidRPr="00A759F8">
        <w:rPr>
          <w:rFonts w:ascii="Times New Roman" w:hAnsi="Times New Roman"/>
          <w:sz w:val="24"/>
          <w:szCs w:val="24"/>
        </w:rPr>
        <w:t>Etity</w:t>
      </w:r>
      <w:r w:rsidRPr="00A759F8">
        <w:rPr>
          <w:rFonts w:ascii="Times New Roman" w:hAnsi="Times New Roman"/>
          <w:sz w:val="24"/>
          <w:szCs w:val="24"/>
        </w:rPr>
        <w:t>.</w:t>
      </w:r>
    </w:p>
    <w:p w:rsidR="002A5574" w:rsidRPr="000D6629" w:rsidRDefault="002A5574" w:rsidP="002A5574">
      <w:pPr>
        <w:spacing w:line="240" w:lineRule="auto"/>
        <w:jc w:val="both"/>
        <w:rPr>
          <w:rFonts w:ascii="Times New Roman" w:hAnsi="Times New Roman"/>
          <w:sz w:val="24"/>
          <w:szCs w:val="24"/>
        </w:rPr>
      </w:pPr>
    </w:p>
    <w:p w:rsidR="00F5577F" w:rsidRPr="000D6629" w:rsidRDefault="00AC517D" w:rsidP="00785BC7">
      <w:pPr>
        <w:pStyle w:val="Heading11"/>
        <w:shd w:val="clear" w:color="auto" w:fill="auto"/>
        <w:spacing w:after="0" w:line="240" w:lineRule="auto"/>
        <w:ind w:firstLine="0"/>
        <w:rPr>
          <w:sz w:val="24"/>
          <w:szCs w:val="24"/>
        </w:rPr>
      </w:pPr>
      <w:r w:rsidRPr="000D6629">
        <w:rPr>
          <w:sz w:val="24"/>
          <w:szCs w:val="24"/>
        </w:rPr>
        <w:t>PRINCIPLES THAT A CODE IS ADVISED</w:t>
      </w:r>
    </w:p>
    <w:p w:rsidR="00CD32B0" w:rsidRPr="000D6629" w:rsidRDefault="00AC517D" w:rsidP="00785BC7">
      <w:pPr>
        <w:spacing w:before="120" w:after="120" w:line="240" w:lineRule="auto"/>
        <w:jc w:val="center"/>
        <w:rPr>
          <w:rFonts w:ascii="Times New Roman" w:hAnsi="Times New Roman"/>
          <w:sz w:val="24"/>
          <w:szCs w:val="24"/>
        </w:rPr>
      </w:pPr>
      <w:r w:rsidRPr="000D6629">
        <w:rPr>
          <w:rFonts w:ascii="Times New Roman" w:hAnsi="Times New Roman"/>
          <w:sz w:val="24"/>
          <w:szCs w:val="24"/>
        </w:rPr>
        <w:t>Article 2</w:t>
      </w:r>
    </w:p>
    <w:p w:rsidR="00CD32B0" w:rsidRPr="000D6629" w:rsidRDefault="00AC517D" w:rsidP="00404072">
      <w:pPr>
        <w:spacing w:line="240" w:lineRule="auto"/>
        <w:jc w:val="center"/>
        <w:rPr>
          <w:rFonts w:ascii="Times New Roman" w:hAnsi="Times New Roman"/>
          <w:b/>
          <w:sz w:val="24"/>
          <w:szCs w:val="24"/>
        </w:rPr>
      </w:pPr>
      <w:r w:rsidRPr="000D6629">
        <w:rPr>
          <w:rFonts w:ascii="Times New Roman" w:hAnsi="Times New Roman"/>
          <w:b/>
          <w:sz w:val="24"/>
          <w:szCs w:val="24"/>
        </w:rPr>
        <w:t>Equality and justice</w:t>
      </w:r>
    </w:p>
    <w:p w:rsidR="006300D4" w:rsidRDefault="00AC517D" w:rsidP="00404072">
      <w:pPr>
        <w:spacing w:line="240" w:lineRule="auto"/>
        <w:ind w:firstLine="708"/>
        <w:jc w:val="both"/>
        <w:rPr>
          <w:rFonts w:ascii="Times New Roman" w:hAnsi="Times New Roman"/>
          <w:sz w:val="24"/>
          <w:szCs w:val="24"/>
        </w:rPr>
      </w:pPr>
      <w:r w:rsidRPr="0041348F">
        <w:rPr>
          <w:rFonts w:ascii="Times New Roman" w:hAnsi="Times New Roman"/>
          <w:sz w:val="24"/>
          <w:szCs w:val="24"/>
        </w:rPr>
        <w:t xml:space="preserve">All </w:t>
      </w:r>
      <w:r w:rsidR="00D565E1" w:rsidRPr="0041348F">
        <w:rPr>
          <w:rFonts w:ascii="Times New Roman" w:hAnsi="Times New Roman"/>
          <w:sz w:val="24"/>
          <w:szCs w:val="24"/>
        </w:rPr>
        <w:t>persons</w:t>
      </w:r>
      <w:r w:rsidR="008E681D" w:rsidRPr="0041348F">
        <w:rPr>
          <w:rFonts w:ascii="Times New Roman" w:hAnsi="Times New Roman"/>
          <w:sz w:val="24"/>
          <w:szCs w:val="24"/>
        </w:rPr>
        <w:t>,</w:t>
      </w:r>
      <w:r w:rsidRPr="0041348F">
        <w:rPr>
          <w:rFonts w:ascii="Times New Roman" w:hAnsi="Times New Roman"/>
          <w:sz w:val="24"/>
          <w:szCs w:val="24"/>
        </w:rPr>
        <w:t xml:space="preserve"> to which the Code</w:t>
      </w:r>
      <w:r w:rsidR="00AE25A7" w:rsidRPr="0041348F">
        <w:rPr>
          <w:rFonts w:ascii="Times New Roman" w:hAnsi="Times New Roman"/>
          <w:sz w:val="24"/>
          <w:szCs w:val="24"/>
        </w:rPr>
        <w:t>x</w:t>
      </w:r>
      <w:r w:rsidRPr="0041348F">
        <w:rPr>
          <w:rFonts w:ascii="Times New Roman" w:hAnsi="Times New Roman"/>
          <w:sz w:val="24"/>
          <w:szCs w:val="24"/>
        </w:rPr>
        <w:t xml:space="preserve"> applies</w:t>
      </w:r>
      <w:r w:rsidR="008E681D" w:rsidRPr="0041348F">
        <w:rPr>
          <w:rFonts w:ascii="Times New Roman" w:hAnsi="Times New Roman"/>
          <w:sz w:val="24"/>
          <w:szCs w:val="24"/>
        </w:rPr>
        <w:t>,</w:t>
      </w:r>
      <w:r w:rsidRPr="0041348F">
        <w:rPr>
          <w:rFonts w:ascii="Times New Roman" w:hAnsi="Times New Roman"/>
          <w:sz w:val="24"/>
          <w:szCs w:val="24"/>
        </w:rPr>
        <w:t xml:space="preserve"> should behave in accordance with the principle</w:t>
      </w:r>
      <w:r w:rsidR="00404072" w:rsidRPr="0041348F">
        <w:rPr>
          <w:rFonts w:ascii="Times New Roman" w:hAnsi="Times New Roman"/>
          <w:sz w:val="24"/>
          <w:szCs w:val="24"/>
        </w:rPr>
        <w:t>s</w:t>
      </w:r>
      <w:r w:rsidRPr="0041348F">
        <w:rPr>
          <w:rFonts w:ascii="Times New Roman" w:hAnsi="Times New Roman"/>
          <w:sz w:val="24"/>
          <w:szCs w:val="24"/>
        </w:rPr>
        <w:t xml:space="preserve"> of equality </w:t>
      </w:r>
      <w:r w:rsidRPr="000D6629">
        <w:rPr>
          <w:rFonts w:ascii="Times New Roman" w:hAnsi="Times New Roman"/>
          <w:sz w:val="24"/>
          <w:szCs w:val="24"/>
        </w:rPr>
        <w:t xml:space="preserve">and fairness in a manner that excludes any discrimination or selective application of criteria and rules </w:t>
      </w:r>
      <w:r w:rsidR="00035DDE">
        <w:rPr>
          <w:rFonts w:ascii="Times New Roman" w:hAnsi="Times New Roman"/>
          <w:sz w:val="24"/>
          <w:szCs w:val="24"/>
        </w:rPr>
        <w:t>against</w:t>
      </w:r>
      <w:r w:rsidR="00035DDE" w:rsidRPr="00035DDE">
        <w:rPr>
          <w:rFonts w:ascii="Times New Roman" w:hAnsi="Times New Roman"/>
          <w:sz w:val="24"/>
          <w:szCs w:val="24"/>
        </w:rPr>
        <w:t xml:space="preserve"> accreditation applicants </w:t>
      </w:r>
      <w:r w:rsidRPr="000D6629">
        <w:rPr>
          <w:rFonts w:ascii="Times New Roman" w:hAnsi="Times New Roman"/>
          <w:sz w:val="24"/>
          <w:szCs w:val="24"/>
        </w:rPr>
        <w:t>(hereinafter: clients) and</w:t>
      </w:r>
      <w:r w:rsidR="00035DDE">
        <w:rPr>
          <w:rFonts w:ascii="Times New Roman" w:hAnsi="Times New Roman"/>
          <w:sz w:val="24"/>
          <w:szCs w:val="24"/>
        </w:rPr>
        <w:t xml:space="preserve"> guarantees</w:t>
      </w:r>
      <w:r w:rsidRPr="000D6629">
        <w:rPr>
          <w:rFonts w:ascii="Times New Roman" w:hAnsi="Times New Roman"/>
          <w:sz w:val="24"/>
          <w:szCs w:val="24"/>
        </w:rPr>
        <w:t xml:space="preserve"> to all accreditation </w:t>
      </w:r>
      <w:r w:rsidR="00035DDE" w:rsidRPr="000D6629">
        <w:rPr>
          <w:rFonts w:ascii="Times New Roman" w:hAnsi="Times New Roman"/>
          <w:sz w:val="24"/>
          <w:szCs w:val="24"/>
        </w:rPr>
        <w:t>applicants</w:t>
      </w:r>
      <w:r w:rsidR="00035DDE">
        <w:rPr>
          <w:rFonts w:ascii="Times New Roman" w:hAnsi="Times New Roman"/>
          <w:sz w:val="24"/>
          <w:szCs w:val="24"/>
        </w:rPr>
        <w:t xml:space="preserve"> equal</w:t>
      </w:r>
      <w:r w:rsidRPr="000D6629">
        <w:rPr>
          <w:rFonts w:ascii="Times New Roman" w:hAnsi="Times New Roman"/>
          <w:sz w:val="24"/>
          <w:szCs w:val="24"/>
        </w:rPr>
        <w:t xml:space="preserve"> rights and obligations, regardless of the founding structure, typ</w:t>
      </w:r>
      <w:r w:rsidR="00035DDE">
        <w:rPr>
          <w:rFonts w:ascii="Times New Roman" w:hAnsi="Times New Roman"/>
          <w:sz w:val="24"/>
          <w:szCs w:val="24"/>
        </w:rPr>
        <w:t xml:space="preserve">e of study program or any other </w:t>
      </w:r>
      <w:r w:rsidR="00C7342F">
        <w:rPr>
          <w:rFonts w:ascii="Times New Roman" w:hAnsi="Times New Roman"/>
          <w:sz w:val="24"/>
          <w:szCs w:val="24"/>
        </w:rPr>
        <w:t>characteristic</w:t>
      </w:r>
      <w:r w:rsidRPr="000D6629">
        <w:rPr>
          <w:rFonts w:ascii="Times New Roman" w:hAnsi="Times New Roman"/>
          <w:sz w:val="24"/>
          <w:szCs w:val="24"/>
        </w:rPr>
        <w:t>.</w:t>
      </w:r>
    </w:p>
    <w:p w:rsidR="002D7050" w:rsidRPr="000D6629" w:rsidRDefault="00AC517D" w:rsidP="008A592F">
      <w:pPr>
        <w:spacing w:before="120" w:after="120" w:line="240" w:lineRule="auto"/>
        <w:jc w:val="center"/>
        <w:rPr>
          <w:rFonts w:ascii="Times New Roman" w:hAnsi="Times New Roman"/>
          <w:sz w:val="24"/>
          <w:szCs w:val="24"/>
        </w:rPr>
      </w:pPr>
      <w:r w:rsidRPr="000D6629">
        <w:rPr>
          <w:rFonts w:ascii="Times New Roman" w:hAnsi="Times New Roman"/>
          <w:sz w:val="24"/>
          <w:szCs w:val="24"/>
        </w:rPr>
        <w:lastRenderedPageBreak/>
        <w:t>Article 3</w:t>
      </w:r>
    </w:p>
    <w:p w:rsidR="002D7050" w:rsidRPr="000D6629" w:rsidRDefault="00AC517D" w:rsidP="00035DDE">
      <w:pPr>
        <w:spacing w:line="240" w:lineRule="auto"/>
        <w:jc w:val="center"/>
        <w:rPr>
          <w:rStyle w:val="apple-converted-space"/>
          <w:rFonts w:ascii="Times New Roman" w:hAnsi="Times New Roman"/>
          <w:b/>
          <w:bCs/>
          <w:sz w:val="24"/>
          <w:szCs w:val="24"/>
          <w:shd w:val="clear" w:color="auto" w:fill="FFFFFF"/>
        </w:rPr>
      </w:pPr>
      <w:r w:rsidRPr="000D6629">
        <w:rPr>
          <w:rStyle w:val="apple-converted-space"/>
          <w:rFonts w:ascii="Times New Roman" w:hAnsi="Times New Roman"/>
          <w:b/>
          <w:bCs/>
          <w:sz w:val="24"/>
          <w:szCs w:val="24"/>
          <w:shd w:val="clear" w:color="auto" w:fill="FFFFFF"/>
        </w:rPr>
        <w:t>Principle of professionalism</w:t>
      </w:r>
    </w:p>
    <w:p w:rsidR="00C35DE8" w:rsidRPr="000D6629" w:rsidRDefault="00C35DE8" w:rsidP="00AD0AA6">
      <w:pPr>
        <w:spacing w:line="240" w:lineRule="auto"/>
        <w:ind w:firstLine="708"/>
        <w:jc w:val="both"/>
        <w:rPr>
          <w:rFonts w:ascii="Times New Roman" w:hAnsi="Times New Roman"/>
          <w:sz w:val="24"/>
          <w:szCs w:val="24"/>
        </w:rPr>
      </w:pPr>
      <w:r w:rsidRPr="0041348F">
        <w:rPr>
          <w:rFonts w:ascii="Times New Roman" w:hAnsi="Times New Roman"/>
          <w:sz w:val="24"/>
          <w:szCs w:val="24"/>
        </w:rPr>
        <w:t xml:space="preserve">All </w:t>
      </w:r>
      <w:r w:rsidR="00D565E1" w:rsidRPr="0041348F">
        <w:rPr>
          <w:rFonts w:ascii="Times New Roman" w:hAnsi="Times New Roman"/>
          <w:sz w:val="24"/>
          <w:szCs w:val="24"/>
        </w:rPr>
        <w:t>persons</w:t>
      </w:r>
      <w:r w:rsidRPr="0041348F">
        <w:rPr>
          <w:rFonts w:ascii="Times New Roman" w:hAnsi="Times New Roman"/>
          <w:sz w:val="24"/>
          <w:szCs w:val="24"/>
        </w:rPr>
        <w:t xml:space="preserve"> </w:t>
      </w:r>
      <w:r w:rsidR="00035DDE" w:rsidRPr="0041348F">
        <w:rPr>
          <w:rFonts w:ascii="Times New Roman" w:hAnsi="Times New Roman"/>
          <w:sz w:val="24"/>
          <w:szCs w:val="24"/>
        </w:rPr>
        <w:t xml:space="preserve">shall </w:t>
      </w:r>
      <w:r w:rsidRPr="000D6629">
        <w:rPr>
          <w:rFonts w:ascii="Times New Roman" w:hAnsi="Times New Roman"/>
          <w:sz w:val="24"/>
          <w:szCs w:val="24"/>
        </w:rPr>
        <w:t xml:space="preserve">responsibly, conscientiously, professionally and ethically </w:t>
      </w:r>
      <w:r w:rsidR="00AD0AA6">
        <w:rPr>
          <w:rFonts w:ascii="Times New Roman" w:hAnsi="Times New Roman"/>
          <w:sz w:val="24"/>
          <w:szCs w:val="24"/>
        </w:rPr>
        <w:t xml:space="preserve">impeccably </w:t>
      </w:r>
      <w:r w:rsidRPr="000D6629">
        <w:rPr>
          <w:rFonts w:ascii="Times New Roman" w:hAnsi="Times New Roman"/>
          <w:sz w:val="24"/>
          <w:szCs w:val="24"/>
        </w:rPr>
        <w:t xml:space="preserve">fulfill all </w:t>
      </w:r>
      <w:r w:rsidR="00AD0AA6">
        <w:rPr>
          <w:rFonts w:ascii="Times New Roman" w:hAnsi="Times New Roman"/>
          <w:sz w:val="24"/>
          <w:szCs w:val="24"/>
        </w:rPr>
        <w:t>duties</w:t>
      </w:r>
      <w:r w:rsidRPr="000D6629">
        <w:rPr>
          <w:rFonts w:ascii="Times New Roman" w:hAnsi="Times New Roman"/>
          <w:sz w:val="24"/>
          <w:szCs w:val="24"/>
        </w:rPr>
        <w:t xml:space="preserve"> towards each other, </w:t>
      </w:r>
      <w:r w:rsidR="00035DDE">
        <w:rPr>
          <w:rFonts w:ascii="Times New Roman" w:hAnsi="Times New Roman"/>
          <w:sz w:val="24"/>
          <w:szCs w:val="24"/>
        </w:rPr>
        <w:t>and</w:t>
      </w:r>
      <w:r w:rsidRPr="000D6629">
        <w:rPr>
          <w:rFonts w:ascii="Times New Roman" w:hAnsi="Times New Roman"/>
          <w:sz w:val="24"/>
          <w:szCs w:val="24"/>
        </w:rPr>
        <w:t xml:space="preserve"> towards clients.</w:t>
      </w:r>
    </w:p>
    <w:p w:rsidR="00C35DE8" w:rsidRPr="0041348F" w:rsidRDefault="00C35DE8"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In </w:t>
      </w:r>
      <w:r w:rsidR="00AD0AA6">
        <w:rPr>
          <w:rFonts w:ascii="Times New Roman" w:hAnsi="Times New Roman"/>
          <w:sz w:val="24"/>
          <w:szCs w:val="24"/>
        </w:rPr>
        <w:t xml:space="preserve">perforimg their </w:t>
      </w:r>
      <w:r w:rsidR="00AD0AA6" w:rsidRPr="0041348F">
        <w:rPr>
          <w:rFonts w:ascii="Times New Roman" w:hAnsi="Times New Roman"/>
          <w:sz w:val="24"/>
          <w:szCs w:val="24"/>
        </w:rPr>
        <w:t>duties</w:t>
      </w:r>
      <w:r w:rsidRPr="0041348F">
        <w:rPr>
          <w:rFonts w:ascii="Times New Roman" w:hAnsi="Times New Roman"/>
          <w:sz w:val="24"/>
          <w:szCs w:val="24"/>
        </w:rPr>
        <w:t xml:space="preserve">, all </w:t>
      </w:r>
      <w:r w:rsidR="00D565E1" w:rsidRPr="0041348F">
        <w:rPr>
          <w:rFonts w:ascii="Times New Roman" w:hAnsi="Times New Roman"/>
          <w:sz w:val="24"/>
          <w:szCs w:val="24"/>
        </w:rPr>
        <w:t>persons</w:t>
      </w:r>
      <w:r w:rsidRPr="0041348F">
        <w:rPr>
          <w:rFonts w:ascii="Times New Roman" w:hAnsi="Times New Roman"/>
          <w:sz w:val="24"/>
          <w:szCs w:val="24"/>
        </w:rPr>
        <w:t xml:space="preserve"> </w:t>
      </w:r>
      <w:r w:rsidR="00AD0AA6" w:rsidRPr="0041348F">
        <w:rPr>
          <w:rFonts w:ascii="Times New Roman" w:hAnsi="Times New Roman"/>
          <w:sz w:val="24"/>
          <w:szCs w:val="24"/>
        </w:rPr>
        <w:t xml:space="preserve">shall </w:t>
      </w:r>
      <w:r w:rsidRPr="0041348F">
        <w:rPr>
          <w:rFonts w:ascii="Times New Roman" w:hAnsi="Times New Roman"/>
          <w:sz w:val="24"/>
          <w:szCs w:val="24"/>
        </w:rPr>
        <w:t>respect and observe the principles of objectivity, impartiality, prudence, correctness, dialogue and tolerance.</w:t>
      </w:r>
    </w:p>
    <w:p w:rsidR="00C35DE8" w:rsidRPr="0041348F" w:rsidRDefault="00C35DE8" w:rsidP="00AD0AA6">
      <w:pPr>
        <w:spacing w:line="240" w:lineRule="auto"/>
        <w:ind w:firstLine="708"/>
        <w:jc w:val="both"/>
        <w:rPr>
          <w:rFonts w:ascii="Times New Roman" w:hAnsi="Times New Roman"/>
          <w:sz w:val="24"/>
          <w:szCs w:val="24"/>
        </w:rPr>
      </w:pPr>
      <w:r w:rsidRPr="0041348F">
        <w:rPr>
          <w:rFonts w:ascii="Times New Roman" w:hAnsi="Times New Roman"/>
          <w:sz w:val="24"/>
          <w:szCs w:val="24"/>
        </w:rPr>
        <w:t xml:space="preserve">The </w:t>
      </w:r>
      <w:r w:rsidR="00AD0AA6" w:rsidRPr="0041348F">
        <w:rPr>
          <w:rFonts w:ascii="Times New Roman" w:hAnsi="Times New Roman"/>
          <w:sz w:val="24"/>
          <w:szCs w:val="24"/>
        </w:rPr>
        <w:t xml:space="preserve">duty </w:t>
      </w:r>
      <w:r w:rsidRPr="0041348F">
        <w:rPr>
          <w:rFonts w:ascii="Times New Roman" w:hAnsi="Times New Roman"/>
          <w:sz w:val="24"/>
          <w:szCs w:val="24"/>
        </w:rPr>
        <w:t xml:space="preserve">of all </w:t>
      </w:r>
      <w:r w:rsidR="00D565E1" w:rsidRPr="0041348F">
        <w:rPr>
          <w:rFonts w:ascii="Times New Roman" w:hAnsi="Times New Roman"/>
          <w:sz w:val="24"/>
          <w:szCs w:val="24"/>
        </w:rPr>
        <w:t>persons</w:t>
      </w:r>
      <w:r w:rsidRPr="0041348F">
        <w:rPr>
          <w:rFonts w:ascii="Times New Roman" w:hAnsi="Times New Roman"/>
          <w:sz w:val="24"/>
          <w:szCs w:val="24"/>
        </w:rPr>
        <w:t xml:space="preserve"> is to respect the criteria of expertise and determination </w:t>
      </w:r>
      <w:proofErr w:type="gramStart"/>
      <w:r w:rsidR="005839E2" w:rsidRPr="0041348F">
        <w:rPr>
          <w:rFonts w:ascii="Times New Roman" w:hAnsi="Times New Roman"/>
          <w:sz w:val="24"/>
          <w:szCs w:val="24"/>
        </w:rPr>
        <w:t xml:space="preserve">through </w:t>
      </w:r>
      <w:r w:rsidRPr="0041348F">
        <w:rPr>
          <w:rFonts w:ascii="Times New Roman" w:hAnsi="Times New Roman"/>
          <w:sz w:val="24"/>
          <w:szCs w:val="24"/>
        </w:rPr>
        <w:t xml:space="preserve"> respecting</w:t>
      </w:r>
      <w:proofErr w:type="gramEnd"/>
      <w:r w:rsidRPr="0041348F">
        <w:rPr>
          <w:rFonts w:ascii="Times New Roman" w:hAnsi="Times New Roman"/>
          <w:sz w:val="24"/>
          <w:szCs w:val="24"/>
        </w:rPr>
        <w:t xml:space="preserve"> and </w:t>
      </w:r>
      <w:r w:rsidR="005839E2" w:rsidRPr="0041348F">
        <w:rPr>
          <w:rFonts w:ascii="Times New Roman" w:hAnsi="Times New Roman"/>
          <w:sz w:val="24"/>
          <w:szCs w:val="24"/>
        </w:rPr>
        <w:t>founding</w:t>
      </w:r>
      <w:r w:rsidRPr="0041348F">
        <w:rPr>
          <w:rFonts w:ascii="Times New Roman" w:hAnsi="Times New Roman"/>
          <w:sz w:val="24"/>
          <w:szCs w:val="24"/>
        </w:rPr>
        <w:t xml:space="preserve"> their professional and ethical assessments exclusively on available facts and objective criteria.</w:t>
      </w:r>
    </w:p>
    <w:p w:rsidR="00C35DE8" w:rsidRPr="000D6629" w:rsidRDefault="00C35DE8" w:rsidP="00AD0AA6">
      <w:pPr>
        <w:spacing w:line="240" w:lineRule="auto"/>
        <w:ind w:firstLine="708"/>
        <w:jc w:val="both"/>
        <w:rPr>
          <w:rFonts w:ascii="Times New Roman" w:hAnsi="Times New Roman"/>
          <w:sz w:val="24"/>
          <w:szCs w:val="24"/>
        </w:rPr>
      </w:pPr>
      <w:r w:rsidRPr="0041348F">
        <w:rPr>
          <w:rFonts w:ascii="Times New Roman" w:hAnsi="Times New Roman"/>
          <w:sz w:val="24"/>
          <w:szCs w:val="24"/>
        </w:rPr>
        <w:t xml:space="preserve">All </w:t>
      </w:r>
      <w:r w:rsidR="00D565E1" w:rsidRPr="0041348F">
        <w:rPr>
          <w:rFonts w:ascii="Times New Roman" w:hAnsi="Times New Roman"/>
          <w:sz w:val="24"/>
          <w:szCs w:val="24"/>
        </w:rPr>
        <w:t>persons</w:t>
      </w:r>
      <w:r w:rsidRPr="0041348F">
        <w:rPr>
          <w:rFonts w:ascii="Times New Roman" w:hAnsi="Times New Roman"/>
          <w:sz w:val="24"/>
          <w:szCs w:val="24"/>
        </w:rPr>
        <w:t xml:space="preserve"> are obliged to notify the competent authorities of any attempt to put pressure on </w:t>
      </w:r>
      <w:r w:rsidR="002F42FD" w:rsidRPr="0041348F">
        <w:rPr>
          <w:rFonts w:ascii="Times New Roman" w:hAnsi="Times New Roman"/>
          <w:sz w:val="24"/>
          <w:szCs w:val="24"/>
        </w:rPr>
        <w:t>r</w:t>
      </w:r>
      <w:r w:rsidRPr="0041348F">
        <w:rPr>
          <w:rFonts w:ascii="Times New Roman" w:hAnsi="Times New Roman"/>
          <w:sz w:val="24"/>
          <w:szCs w:val="24"/>
        </w:rPr>
        <w:t xml:space="preserve">eviewers, </w:t>
      </w:r>
      <w:r w:rsidR="002F42FD" w:rsidRPr="0041348F">
        <w:rPr>
          <w:rFonts w:ascii="Times New Roman" w:hAnsi="Times New Roman"/>
          <w:sz w:val="24"/>
          <w:szCs w:val="24"/>
        </w:rPr>
        <w:t>m</w:t>
      </w:r>
      <w:r w:rsidRPr="0041348F">
        <w:rPr>
          <w:rFonts w:ascii="Times New Roman" w:hAnsi="Times New Roman"/>
          <w:sz w:val="24"/>
          <w:szCs w:val="24"/>
        </w:rPr>
        <w:t xml:space="preserve">embers of the Commission or </w:t>
      </w:r>
      <w:r w:rsidRPr="000D6629">
        <w:rPr>
          <w:rFonts w:ascii="Times New Roman" w:hAnsi="Times New Roman"/>
          <w:sz w:val="24"/>
          <w:szCs w:val="24"/>
        </w:rPr>
        <w:t>the N</w:t>
      </w:r>
      <w:r w:rsidR="00896685" w:rsidRPr="000D6629">
        <w:rPr>
          <w:rFonts w:ascii="Times New Roman" w:hAnsi="Times New Roman"/>
          <w:sz w:val="24"/>
          <w:szCs w:val="24"/>
        </w:rPr>
        <w:t>EAQ</w:t>
      </w:r>
      <w:r w:rsidRPr="000D6629">
        <w:rPr>
          <w:rFonts w:ascii="Times New Roman" w:hAnsi="Times New Roman"/>
          <w:sz w:val="24"/>
          <w:szCs w:val="24"/>
        </w:rPr>
        <w:t>A</w:t>
      </w:r>
      <w:r w:rsidR="00AD0AA6">
        <w:rPr>
          <w:rFonts w:ascii="Times New Roman" w:hAnsi="Times New Roman"/>
          <w:sz w:val="24"/>
          <w:szCs w:val="24"/>
        </w:rPr>
        <w:t xml:space="preserve"> Managing</w:t>
      </w:r>
      <w:r w:rsidR="0044575D" w:rsidRPr="000D6629">
        <w:rPr>
          <w:rFonts w:ascii="Times New Roman" w:hAnsi="Times New Roman"/>
          <w:sz w:val="24"/>
          <w:szCs w:val="24"/>
        </w:rPr>
        <w:t xml:space="preserve"> Board</w:t>
      </w:r>
      <w:r w:rsidRPr="000D6629">
        <w:rPr>
          <w:rFonts w:ascii="Times New Roman" w:hAnsi="Times New Roman"/>
          <w:sz w:val="24"/>
          <w:szCs w:val="24"/>
        </w:rPr>
        <w:t>.</w:t>
      </w:r>
    </w:p>
    <w:p w:rsidR="00F5577F" w:rsidRPr="000D6629" w:rsidRDefault="00C35DE8" w:rsidP="008A592F">
      <w:pPr>
        <w:spacing w:before="120" w:after="120" w:line="240" w:lineRule="auto"/>
        <w:jc w:val="center"/>
        <w:rPr>
          <w:rFonts w:ascii="Times New Roman" w:hAnsi="Times New Roman"/>
          <w:sz w:val="24"/>
          <w:szCs w:val="24"/>
        </w:rPr>
      </w:pPr>
      <w:r w:rsidRPr="000D6629">
        <w:rPr>
          <w:rFonts w:ascii="Times New Roman" w:hAnsi="Times New Roman"/>
          <w:sz w:val="24"/>
          <w:szCs w:val="24"/>
        </w:rPr>
        <w:t>Article 4</w:t>
      </w:r>
    </w:p>
    <w:p w:rsidR="00F5577F" w:rsidRPr="000D6629" w:rsidRDefault="00C35DE8" w:rsidP="00035DDE">
      <w:pPr>
        <w:pStyle w:val="ListParagraph1"/>
        <w:spacing w:line="240" w:lineRule="auto"/>
        <w:ind w:left="0"/>
        <w:jc w:val="center"/>
        <w:rPr>
          <w:rFonts w:ascii="Times New Roman" w:hAnsi="Times New Roman"/>
          <w:b/>
          <w:sz w:val="24"/>
          <w:szCs w:val="24"/>
        </w:rPr>
      </w:pPr>
      <w:r w:rsidRPr="000D6629">
        <w:rPr>
          <w:rFonts w:ascii="Times New Roman" w:hAnsi="Times New Roman"/>
          <w:b/>
          <w:sz w:val="24"/>
          <w:szCs w:val="24"/>
        </w:rPr>
        <w:t>Impartiality and transparency in work</w:t>
      </w:r>
    </w:p>
    <w:p w:rsidR="005B45B4" w:rsidRPr="000D6629" w:rsidRDefault="00AA728C"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N</w:t>
      </w:r>
      <w:r w:rsidR="00896685" w:rsidRPr="000D6629">
        <w:rPr>
          <w:rFonts w:ascii="Times New Roman" w:hAnsi="Times New Roman"/>
          <w:sz w:val="24"/>
          <w:szCs w:val="24"/>
        </w:rPr>
        <w:t>EAQ</w:t>
      </w:r>
      <w:r w:rsidRPr="000D6629">
        <w:rPr>
          <w:rFonts w:ascii="Times New Roman" w:hAnsi="Times New Roman"/>
          <w:sz w:val="24"/>
          <w:szCs w:val="24"/>
        </w:rPr>
        <w:t xml:space="preserve">A staff, all </w:t>
      </w:r>
      <w:r w:rsidR="002F42FD" w:rsidRPr="000D6629">
        <w:rPr>
          <w:rFonts w:ascii="Times New Roman" w:hAnsi="Times New Roman"/>
          <w:sz w:val="24"/>
          <w:szCs w:val="24"/>
        </w:rPr>
        <w:t>m</w:t>
      </w:r>
      <w:r w:rsidRPr="000D6629">
        <w:rPr>
          <w:rFonts w:ascii="Times New Roman" w:hAnsi="Times New Roman"/>
          <w:sz w:val="24"/>
          <w:szCs w:val="24"/>
        </w:rPr>
        <w:t xml:space="preserve">embers of the Commission and </w:t>
      </w:r>
      <w:r w:rsidR="002F42FD" w:rsidRPr="000D6629">
        <w:rPr>
          <w:rFonts w:ascii="Times New Roman" w:hAnsi="Times New Roman"/>
          <w:sz w:val="24"/>
          <w:szCs w:val="24"/>
        </w:rPr>
        <w:t>r</w:t>
      </w:r>
      <w:r w:rsidRPr="000D6629">
        <w:rPr>
          <w:rFonts w:ascii="Times New Roman" w:hAnsi="Times New Roman"/>
          <w:sz w:val="24"/>
          <w:szCs w:val="24"/>
        </w:rPr>
        <w:t>eviewers in</w:t>
      </w:r>
      <w:r w:rsidR="0041348F">
        <w:rPr>
          <w:rFonts w:ascii="Times New Roman" w:hAnsi="Times New Roman"/>
          <w:sz w:val="24"/>
          <w:szCs w:val="24"/>
        </w:rPr>
        <w:t xml:space="preserve"> performing their tasks</w:t>
      </w:r>
      <w:r w:rsidRPr="000D6629">
        <w:rPr>
          <w:rFonts w:ascii="Times New Roman" w:hAnsi="Times New Roman"/>
          <w:sz w:val="24"/>
          <w:szCs w:val="24"/>
        </w:rPr>
        <w:t xml:space="preserve"> should be professional, impartial and </w:t>
      </w:r>
      <w:r w:rsidR="0041348F">
        <w:rPr>
          <w:rFonts w:ascii="Times New Roman" w:hAnsi="Times New Roman"/>
          <w:sz w:val="24"/>
          <w:szCs w:val="24"/>
        </w:rPr>
        <w:t xml:space="preserve">to </w:t>
      </w:r>
      <w:r w:rsidR="005B45B4" w:rsidRPr="000D6629">
        <w:rPr>
          <w:rFonts w:ascii="Times New Roman" w:hAnsi="Times New Roman"/>
          <w:sz w:val="24"/>
          <w:szCs w:val="24"/>
        </w:rPr>
        <w:t>comply with applicable laws, statutes, policies and standards.</w:t>
      </w:r>
    </w:p>
    <w:p w:rsidR="00C35DE8" w:rsidRPr="000D6629" w:rsidRDefault="00C35DE8"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The tasks of accreditation</w:t>
      </w:r>
      <w:r w:rsidR="0041348F">
        <w:rPr>
          <w:rFonts w:ascii="Times New Roman" w:hAnsi="Times New Roman"/>
          <w:sz w:val="24"/>
          <w:szCs w:val="24"/>
        </w:rPr>
        <w:t>,</w:t>
      </w:r>
      <w:r w:rsidRPr="000D6629">
        <w:rPr>
          <w:rFonts w:ascii="Times New Roman" w:hAnsi="Times New Roman"/>
          <w:sz w:val="24"/>
          <w:szCs w:val="24"/>
        </w:rPr>
        <w:t xml:space="preserve"> external quality </w:t>
      </w:r>
      <w:r w:rsidR="0044575D" w:rsidRPr="000D6629">
        <w:rPr>
          <w:rFonts w:ascii="Times New Roman" w:hAnsi="Times New Roman"/>
          <w:sz w:val="24"/>
          <w:szCs w:val="24"/>
        </w:rPr>
        <w:t>control</w:t>
      </w:r>
      <w:r w:rsidR="0041348F">
        <w:rPr>
          <w:rFonts w:ascii="Times New Roman" w:hAnsi="Times New Roman"/>
          <w:sz w:val="24"/>
          <w:szCs w:val="24"/>
        </w:rPr>
        <w:t xml:space="preserve"> and</w:t>
      </w:r>
      <w:r w:rsidRPr="000D6629">
        <w:rPr>
          <w:rFonts w:ascii="Times New Roman" w:hAnsi="Times New Roman"/>
          <w:sz w:val="24"/>
          <w:szCs w:val="24"/>
        </w:rPr>
        <w:t xml:space="preserve"> decision-making should be based on objective and clear criteria and be carried out in an impartial and transparent manner, respecting the principles of conscientiousness, fairness and justice.</w:t>
      </w:r>
    </w:p>
    <w:p w:rsidR="00C35DE8" w:rsidRPr="000D6629" w:rsidRDefault="0041348F" w:rsidP="00AD0AA6">
      <w:pPr>
        <w:spacing w:line="240" w:lineRule="auto"/>
        <w:ind w:firstLine="708"/>
        <w:rPr>
          <w:rFonts w:ascii="Times New Roman" w:hAnsi="Times New Roman"/>
          <w:sz w:val="24"/>
          <w:szCs w:val="24"/>
        </w:rPr>
      </w:pPr>
      <w:r>
        <w:rPr>
          <w:rFonts w:ascii="Times New Roman" w:hAnsi="Times New Roman"/>
          <w:sz w:val="24"/>
          <w:szCs w:val="24"/>
        </w:rPr>
        <w:t>Functioning</w:t>
      </w:r>
      <w:r w:rsidR="00DF30E2" w:rsidRPr="000D6629">
        <w:rPr>
          <w:rFonts w:ascii="Times New Roman" w:hAnsi="Times New Roman"/>
          <w:sz w:val="24"/>
          <w:szCs w:val="24"/>
        </w:rPr>
        <w:t xml:space="preserve"> of all entities </w:t>
      </w:r>
      <w:r w:rsidR="00B50665" w:rsidRPr="000D6629">
        <w:rPr>
          <w:rFonts w:ascii="Times New Roman" w:hAnsi="Times New Roman"/>
          <w:sz w:val="24"/>
          <w:szCs w:val="24"/>
        </w:rPr>
        <w:t>are</w:t>
      </w:r>
      <w:r w:rsidR="00C35DE8" w:rsidRPr="000D6629">
        <w:rPr>
          <w:rFonts w:ascii="Times New Roman" w:hAnsi="Times New Roman"/>
          <w:sz w:val="24"/>
          <w:szCs w:val="24"/>
        </w:rPr>
        <w:t xml:space="preserve"> public, in accordance with the Law.</w:t>
      </w:r>
    </w:p>
    <w:p w:rsidR="00C35DE8" w:rsidRPr="000D6629" w:rsidRDefault="00C35DE8"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The process of accreditation and quality </w:t>
      </w:r>
      <w:r w:rsidR="00DF30E2" w:rsidRPr="000D6629">
        <w:rPr>
          <w:rFonts w:ascii="Times New Roman" w:hAnsi="Times New Roman"/>
          <w:sz w:val="24"/>
          <w:szCs w:val="24"/>
        </w:rPr>
        <w:t xml:space="preserve">control </w:t>
      </w:r>
      <w:r w:rsidRPr="000D6629">
        <w:rPr>
          <w:rFonts w:ascii="Times New Roman" w:hAnsi="Times New Roman"/>
          <w:sz w:val="24"/>
          <w:szCs w:val="24"/>
        </w:rPr>
        <w:t>is transparent and available to academic and general public.</w:t>
      </w:r>
    </w:p>
    <w:p w:rsidR="00C35DE8" w:rsidRPr="000D6629" w:rsidRDefault="00C35DE8"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All clients have right to be informed in a timely manner about all aspects of accreditation that may be of relevance.</w:t>
      </w:r>
    </w:p>
    <w:p w:rsidR="00C35DE8" w:rsidRPr="000D6629" w:rsidRDefault="00AE25A7"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Reviewers r</w:t>
      </w:r>
      <w:r w:rsidR="00C35DE8" w:rsidRPr="000D6629">
        <w:rPr>
          <w:rFonts w:ascii="Times New Roman" w:hAnsi="Times New Roman"/>
          <w:sz w:val="24"/>
          <w:szCs w:val="24"/>
        </w:rPr>
        <w:t xml:space="preserve">eports </w:t>
      </w:r>
      <w:r w:rsidR="0041348F">
        <w:rPr>
          <w:rFonts w:ascii="Times New Roman" w:hAnsi="Times New Roman"/>
          <w:sz w:val="24"/>
          <w:szCs w:val="24"/>
        </w:rPr>
        <w:t xml:space="preserve">on </w:t>
      </w:r>
      <w:r w:rsidR="00C35DE8" w:rsidRPr="000D6629">
        <w:rPr>
          <w:rFonts w:ascii="Times New Roman" w:hAnsi="Times New Roman"/>
          <w:sz w:val="24"/>
          <w:szCs w:val="24"/>
        </w:rPr>
        <w:t xml:space="preserve">accreditation </w:t>
      </w:r>
      <w:r w:rsidR="0041348F">
        <w:rPr>
          <w:rFonts w:ascii="Times New Roman" w:hAnsi="Times New Roman"/>
          <w:sz w:val="24"/>
          <w:szCs w:val="24"/>
        </w:rPr>
        <w:t xml:space="preserve">of </w:t>
      </w:r>
      <w:r w:rsidR="00C35DE8" w:rsidRPr="000D6629">
        <w:rPr>
          <w:rFonts w:ascii="Times New Roman" w:hAnsi="Times New Roman"/>
          <w:sz w:val="24"/>
          <w:szCs w:val="24"/>
        </w:rPr>
        <w:t>institutions or study programs must be made available to the public in digital form and are an integral part of the repository of accreditation of all study programs and institutions in the Republic of Serbia.</w:t>
      </w:r>
    </w:p>
    <w:p w:rsidR="00F5577F" w:rsidRPr="000D6629" w:rsidRDefault="00C35DE8" w:rsidP="008A592F">
      <w:pPr>
        <w:spacing w:before="120" w:after="120" w:line="240" w:lineRule="auto"/>
        <w:jc w:val="center"/>
        <w:rPr>
          <w:rFonts w:ascii="Times New Roman" w:hAnsi="Times New Roman"/>
          <w:sz w:val="24"/>
          <w:szCs w:val="24"/>
        </w:rPr>
      </w:pPr>
      <w:r w:rsidRPr="000D6629">
        <w:rPr>
          <w:rFonts w:ascii="Times New Roman" w:hAnsi="Times New Roman"/>
          <w:sz w:val="24"/>
          <w:szCs w:val="24"/>
        </w:rPr>
        <w:t xml:space="preserve">Article </w:t>
      </w:r>
      <w:r w:rsidR="00577BCD" w:rsidRPr="000D6629">
        <w:rPr>
          <w:rFonts w:ascii="Times New Roman" w:hAnsi="Times New Roman"/>
          <w:sz w:val="24"/>
          <w:szCs w:val="24"/>
        </w:rPr>
        <w:t>5</w:t>
      </w:r>
    </w:p>
    <w:p w:rsidR="00F5577F" w:rsidRPr="000D6629" w:rsidRDefault="00577BCD" w:rsidP="00035DDE">
      <w:pPr>
        <w:pStyle w:val="ListParagraph1"/>
        <w:spacing w:line="240" w:lineRule="auto"/>
        <w:ind w:left="0"/>
        <w:jc w:val="center"/>
        <w:rPr>
          <w:rFonts w:ascii="Times New Roman" w:hAnsi="Times New Roman"/>
          <w:b/>
          <w:sz w:val="24"/>
          <w:szCs w:val="24"/>
        </w:rPr>
      </w:pPr>
      <w:r w:rsidRPr="000D6629">
        <w:rPr>
          <w:rFonts w:ascii="Times New Roman" w:hAnsi="Times New Roman"/>
          <w:b/>
          <w:sz w:val="24"/>
          <w:szCs w:val="24"/>
        </w:rPr>
        <w:t>Avoid</w:t>
      </w:r>
      <w:r w:rsidR="0041348F">
        <w:rPr>
          <w:rFonts w:ascii="Times New Roman" w:hAnsi="Times New Roman"/>
          <w:b/>
          <w:sz w:val="24"/>
          <w:szCs w:val="24"/>
        </w:rPr>
        <w:t>ing of</w:t>
      </w:r>
      <w:r w:rsidRPr="000D6629">
        <w:rPr>
          <w:rFonts w:ascii="Times New Roman" w:hAnsi="Times New Roman"/>
          <w:b/>
          <w:sz w:val="24"/>
          <w:szCs w:val="24"/>
        </w:rPr>
        <w:t xml:space="preserve"> conflicts of interest</w:t>
      </w:r>
    </w:p>
    <w:p w:rsidR="00577BCD" w:rsidRPr="000D6629" w:rsidRDefault="005B45B4"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Reviewer </w:t>
      </w:r>
      <w:r w:rsidR="0041348F" w:rsidRPr="000D6629">
        <w:rPr>
          <w:rFonts w:ascii="Times New Roman" w:hAnsi="Times New Roman"/>
          <w:sz w:val="24"/>
          <w:szCs w:val="24"/>
        </w:rPr>
        <w:t>of study</w:t>
      </w:r>
      <w:r w:rsidR="00577BCD" w:rsidRPr="000D6629">
        <w:rPr>
          <w:rFonts w:ascii="Times New Roman" w:hAnsi="Times New Roman"/>
          <w:sz w:val="24"/>
          <w:szCs w:val="24"/>
        </w:rPr>
        <w:t xml:space="preserve"> program or institution </w:t>
      </w:r>
      <w:r w:rsidR="0041348F" w:rsidRPr="000D6629">
        <w:rPr>
          <w:rFonts w:ascii="Times New Roman" w:hAnsi="Times New Roman"/>
          <w:sz w:val="24"/>
          <w:szCs w:val="24"/>
        </w:rPr>
        <w:t>cannot</w:t>
      </w:r>
      <w:r w:rsidR="00577BCD" w:rsidRPr="000D6629">
        <w:rPr>
          <w:rFonts w:ascii="Times New Roman" w:hAnsi="Times New Roman"/>
          <w:sz w:val="24"/>
          <w:szCs w:val="24"/>
        </w:rPr>
        <w:t xml:space="preserve"> be a person who is directly or indirectly in a conflict of interest. In</w:t>
      </w:r>
      <w:r w:rsidRPr="000D6629">
        <w:rPr>
          <w:rFonts w:ascii="Times New Roman" w:hAnsi="Times New Roman"/>
          <w:sz w:val="24"/>
          <w:szCs w:val="24"/>
        </w:rPr>
        <w:t xml:space="preserve"> case </w:t>
      </w:r>
      <w:r w:rsidR="0041348F" w:rsidRPr="000D6629">
        <w:rPr>
          <w:rFonts w:ascii="Times New Roman" w:hAnsi="Times New Roman"/>
          <w:sz w:val="24"/>
          <w:szCs w:val="24"/>
        </w:rPr>
        <w:t xml:space="preserve">of </w:t>
      </w:r>
      <w:r w:rsidR="0041348F">
        <w:rPr>
          <w:rFonts w:ascii="Times New Roman" w:hAnsi="Times New Roman"/>
          <w:sz w:val="24"/>
          <w:szCs w:val="24"/>
        </w:rPr>
        <w:t xml:space="preserve">a </w:t>
      </w:r>
      <w:r w:rsidR="0041348F" w:rsidRPr="000D6629">
        <w:rPr>
          <w:rFonts w:ascii="Times New Roman" w:hAnsi="Times New Roman"/>
          <w:sz w:val="24"/>
          <w:szCs w:val="24"/>
        </w:rPr>
        <w:t>suspicion</w:t>
      </w:r>
      <w:r w:rsidR="00577BCD" w:rsidRPr="000D6629">
        <w:rPr>
          <w:rFonts w:ascii="Times New Roman" w:hAnsi="Times New Roman"/>
          <w:sz w:val="24"/>
          <w:szCs w:val="24"/>
        </w:rPr>
        <w:t xml:space="preserve"> </w:t>
      </w:r>
      <w:r w:rsidR="004A5734" w:rsidRPr="000D6629">
        <w:rPr>
          <w:rFonts w:ascii="Times New Roman" w:hAnsi="Times New Roman"/>
          <w:sz w:val="24"/>
          <w:szCs w:val="24"/>
        </w:rPr>
        <w:t xml:space="preserve">that </w:t>
      </w:r>
      <w:r w:rsidR="00DF30E2" w:rsidRPr="000D6629">
        <w:rPr>
          <w:rFonts w:ascii="Times New Roman" w:hAnsi="Times New Roman"/>
          <w:sz w:val="24"/>
          <w:szCs w:val="24"/>
        </w:rPr>
        <w:t>conflict of interest c</w:t>
      </w:r>
      <w:r w:rsidR="008157A2">
        <w:rPr>
          <w:rFonts w:ascii="Times New Roman" w:hAnsi="Times New Roman"/>
          <w:sz w:val="24"/>
          <w:szCs w:val="24"/>
        </w:rPr>
        <w:t>ould exist</w:t>
      </w:r>
      <w:r w:rsidR="00577BCD" w:rsidRPr="000D6629">
        <w:rPr>
          <w:rFonts w:ascii="Times New Roman" w:hAnsi="Times New Roman"/>
          <w:sz w:val="24"/>
          <w:szCs w:val="24"/>
        </w:rPr>
        <w:t xml:space="preserve">, the </w:t>
      </w:r>
      <w:r w:rsidR="00DF30E2" w:rsidRPr="000D6629">
        <w:rPr>
          <w:rFonts w:ascii="Times New Roman" w:hAnsi="Times New Roman"/>
          <w:sz w:val="24"/>
          <w:szCs w:val="24"/>
        </w:rPr>
        <w:t>R</w:t>
      </w:r>
      <w:r w:rsidR="00577BCD" w:rsidRPr="000D6629">
        <w:rPr>
          <w:rFonts w:ascii="Times New Roman" w:hAnsi="Times New Roman"/>
          <w:sz w:val="24"/>
          <w:szCs w:val="24"/>
        </w:rPr>
        <w:t>eviewer is obliged to notify the Commission and the N</w:t>
      </w:r>
      <w:r w:rsidR="00896685" w:rsidRPr="000D6629">
        <w:rPr>
          <w:rFonts w:ascii="Times New Roman" w:hAnsi="Times New Roman"/>
          <w:sz w:val="24"/>
          <w:szCs w:val="24"/>
        </w:rPr>
        <w:t>EAQ</w:t>
      </w:r>
      <w:r w:rsidR="00577BCD" w:rsidRPr="000D6629">
        <w:rPr>
          <w:rFonts w:ascii="Times New Roman" w:hAnsi="Times New Roman"/>
          <w:sz w:val="24"/>
          <w:szCs w:val="24"/>
        </w:rPr>
        <w:t xml:space="preserve">A </w:t>
      </w:r>
      <w:r w:rsidR="00DF30E2" w:rsidRPr="000D6629">
        <w:rPr>
          <w:rFonts w:ascii="Times New Roman" w:hAnsi="Times New Roman"/>
          <w:sz w:val="24"/>
          <w:szCs w:val="24"/>
        </w:rPr>
        <w:t>Manag</w:t>
      </w:r>
      <w:r w:rsidR="008157A2">
        <w:rPr>
          <w:rFonts w:ascii="Times New Roman" w:hAnsi="Times New Roman"/>
          <w:sz w:val="24"/>
          <w:szCs w:val="24"/>
        </w:rPr>
        <w:t>ing</w:t>
      </w:r>
      <w:r w:rsidR="00DF30E2" w:rsidRPr="000D6629">
        <w:rPr>
          <w:rFonts w:ascii="Times New Roman" w:hAnsi="Times New Roman"/>
          <w:sz w:val="24"/>
          <w:szCs w:val="24"/>
        </w:rPr>
        <w:t xml:space="preserve"> </w:t>
      </w:r>
      <w:r w:rsidR="00577BCD" w:rsidRPr="000D6629">
        <w:rPr>
          <w:rFonts w:ascii="Times New Roman" w:hAnsi="Times New Roman"/>
          <w:sz w:val="24"/>
          <w:szCs w:val="24"/>
        </w:rPr>
        <w:t xml:space="preserve">Board immediately without delay, in order to </w:t>
      </w:r>
      <w:r w:rsidR="008157A2">
        <w:rPr>
          <w:rFonts w:ascii="Times New Roman" w:hAnsi="Times New Roman"/>
          <w:sz w:val="24"/>
          <w:szCs w:val="24"/>
        </w:rPr>
        <w:t>nominate</w:t>
      </w:r>
      <w:r w:rsidR="00577BCD" w:rsidRPr="000D6629">
        <w:rPr>
          <w:rFonts w:ascii="Times New Roman" w:hAnsi="Times New Roman"/>
          <w:sz w:val="24"/>
          <w:szCs w:val="24"/>
        </w:rPr>
        <w:t xml:space="preserve"> the </w:t>
      </w:r>
      <w:r w:rsidR="008157A2">
        <w:rPr>
          <w:rFonts w:ascii="Times New Roman" w:hAnsi="Times New Roman"/>
          <w:sz w:val="24"/>
          <w:szCs w:val="24"/>
        </w:rPr>
        <w:t>new</w:t>
      </w:r>
      <w:r w:rsidR="00577BCD" w:rsidRPr="000D6629">
        <w:rPr>
          <w:rFonts w:ascii="Times New Roman" w:hAnsi="Times New Roman"/>
          <w:sz w:val="24"/>
          <w:szCs w:val="24"/>
        </w:rPr>
        <w:t xml:space="preserve"> reviewer.</w:t>
      </w:r>
    </w:p>
    <w:p w:rsidR="00577BCD" w:rsidRPr="000D6629" w:rsidRDefault="00577BCD"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A </w:t>
      </w:r>
      <w:r w:rsidR="002F42FD" w:rsidRPr="000D6629">
        <w:rPr>
          <w:rFonts w:ascii="Times New Roman" w:hAnsi="Times New Roman"/>
          <w:sz w:val="24"/>
          <w:szCs w:val="24"/>
        </w:rPr>
        <w:t>m</w:t>
      </w:r>
      <w:r w:rsidRPr="000D6629">
        <w:rPr>
          <w:rFonts w:ascii="Times New Roman" w:hAnsi="Times New Roman"/>
          <w:sz w:val="24"/>
          <w:szCs w:val="24"/>
        </w:rPr>
        <w:t xml:space="preserve">ember of the Commission </w:t>
      </w:r>
      <w:r w:rsidR="008157A2" w:rsidRPr="000D6629">
        <w:rPr>
          <w:rFonts w:ascii="Times New Roman" w:hAnsi="Times New Roman"/>
          <w:sz w:val="24"/>
          <w:szCs w:val="24"/>
        </w:rPr>
        <w:t>cannot</w:t>
      </w:r>
      <w:r w:rsidRPr="000D6629">
        <w:rPr>
          <w:rFonts w:ascii="Times New Roman" w:hAnsi="Times New Roman"/>
          <w:sz w:val="24"/>
          <w:szCs w:val="24"/>
        </w:rPr>
        <w:t xml:space="preserve"> participate in the process of accreditation of an</w:t>
      </w:r>
      <w:r w:rsidR="004A5734" w:rsidRPr="000D6629">
        <w:rPr>
          <w:rFonts w:ascii="Times New Roman" w:hAnsi="Times New Roman"/>
          <w:sz w:val="24"/>
          <w:szCs w:val="24"/>
        </w:rPr>
        <w:t>y</w:t>
      </w:r>
      <w:r w:rsidRPr="000D6629">
        <w:rPr>
          <w:rFonts w:ascii="Times New Roman" w:hAnsi="Times New Roman"/>
          <w:sz w:val="24"/>
          <w:szCs w:val="24"/>
        </w:rPr>
        <w:t xml:space="preserve"> institution or study program </w:t>
      </w:r>
      <w:r w:rsidR="00B50665" w:rsidRPr="000D6629">
        <w:rPr>
          <w:rFonts w:ascii="Times New Roman" w:hAnsi="Times New Roman"/>
          <w:sz w:val="24"/>
          <w:szCs w:val="24"/>
        </w:rPr>
        <w:t>in</w:t>
      </w:r>
      <w:r w:rsidRPr="000D6629">
        <w:rPr>
          <w:rFonts w:ascii="Times New Roman" w:hAnsi="Times New Roman"/>
          <w:sz w:val="24"/>
          <w:szCs w:val="24"/>
        </w:rPr>
        <w:t xml:space="preserve"> which he is employed or otherwise engaged</w:t>
      </w:r>
      <w:r w:rsidR="004A5734" w:rsidRPr="000D6629">
        <w:rPr>
          <w:rFonts w:ascii="Times New Roman" w:hAnsi="Times New Roman"/>
          <w:sz w:val="24"/>
          <w:szCs w:val="24"/>
        </w:rPr>
        <w:t>.</w:t>
      </w:r>
      <w:r w:rsidRPr="000D6629">
        <w:rPr>
          <w:rFonts w:ascii="Times New Roman" w:hAnsi="Times New Roman"/>
          <w:sz w:val="24"/>
          <w:szCs w:val="24"/>
        </w:rPr>
        <w:t xml:space="preserve"> </w:t>
      </w:r>
    </w:p>
    <w:p w:rsidR="00577BCD" w:rsidRPr="000D6629" w:rsidRDefault="00577BCD"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Failure to comply with the conflict of interest provisions is deemed to be a serious violation of the duties and this Code.</w:t>
      </w:r>
    </w:p>
    <w:p w:rsidR="006300D4" w:rsidRPr="000D6629" w:rsidRDefault="00577BCD"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lastRenderedPageBreak/>
        <w:t xml:space="preserve">Any form of nepotism is impermissible. Nepotism </w:t>
      </w:r>
      <w:r w:rsidR="00B50665" w:rsidRPr="000D6629">
        <w:rPr>
          <w:rFonts w:ascii="Times New Roman" w:hAnsi="Times New Roman"/>
          <w:sz w:val="24"/>
          <w:szCs w:val="24"/>
        </w:rPr>
        <w:t>represents</w:t>
      </w:r>
      <w:r w:rsidRPr="000D6629">
        <w:rPr>
          <w:rFonts w:ascii="Times New Roman" w:hAnsi="Times New Roman"/>
          <w:sz w:val="24"/>
          <w:szCs w:val="24"/>
        </w:rPr>
        <w:t xml:space="preserve"> any action that puts a relative of a particular person in a privileged position towards other persons with equal or better abilities.</w:t>
      </w:r>
    </w:p>
    <w:p w:rsidR="00EC5B81" w:rsidRPr="000D6629" w:rsidRDefault="00577BCD" w:rsidP="008A592F">
      <w:pPr>
        <w:spacing w:before="120" w:after="120" w:line="240" w:lineRule="auto"/>
        <w:jc w:val="center"/>
        <w:rPr>
          <w:rFonts w:ascii="Times New Roman" w:hAnsi="Times New Roman"/>
          <w:sz w:val="24"/>
          <w:szCs w:val="24"/>
        </w:rPr>
      </w:pPr>
      <w:r w:rsidRPr="000D6629">
        <w:rPr>
          <w:rFonts w:ascii="Times New Roman" w:hAnsi="Times New Roman"/>
          <w:sz w:val="24"/>
          <w:szCs w:val="24"/>
        </w:rPr>
        <w:t xml:space="preserve">Article </w:t>
      </w:r>
      <w:r w:rsidR="0032743C" w:rsidRPr="000D6629">
        <w:rPr>
          <w:rFonts w:ascii="Times New Roman" w:hAnsi="Times New Roman"/>
          <w:sz w:val="24"/>
          <w:szCs w:val="24"/>
        </w:rPr>
        <w:t>6</w:t>
      </w:r>
    </w:p>
    <w:p w:rsidR="00EC5B81" w:rsidRPr="000D6629" w:rsidRDefault="00577BCD" w:rsidP="00035DDE">
      <w:pPr>
        <w:spacing w:line="240" w:lineRule="auto"/>
        <w:jc w:val="center"/>
        <w:rPr>
          <w:rFonts w:ascii="Times New Roman" w:hAnsi="Times New Roman"/>
          <w:b/>
          <w:sz w:val="24"/>
          <w:szCs w:val="24"/>
        </w:rPr>
      </w:pPr>
      <w:r w:rsidRPr="000D6629">
        <w:rPr>
          <w:rFonts w:ascii="Times New Roman" w:hAnsi="Times New Roman"/>
          <w:b/>
          <w:sz w:val="24"/>
          <w:szCs w:val="24"/>
        </w:rPr>
        <w:t xml:space="preserve">Principle of academic </w:t>
      </w:r>
      <w:r w:rsidR="008157A2" w:rsidRPr="000D6629">
        <w:rPr>
          <w:rFonts w:ascii="Times New Roman" w:hAnsi="Times New Roman"/>
          <w:b/>
          <w:sz w:val="24"/>
          <w:szCs w:val="24"/>
        </w:rPr>
        <w:t>behaviour</w:t>
      </w:r>
    </w:p>
    <w:p w:rsidR="00577BCD" w:rsidRPr="000D6629" w:rsidRDefault="00577BCD" w:rsidP="008A592F">
      <w:pPr>
        <w:spacing w:line="240" w:lineRule="auto"/>
        <w:jc w:val="both"/>
        <w:rPr>
          <w:rFonts w:ascii="Times New Roman" w:hAnsi="Times New Roman"/>
          <w:sz w:val="24"/>
          <w:szCs w:val="24"/>
        </w:rPr>
      </w:pPr>
      <w:r w:rsidRPr="000D6629">
        <w:rPr>
          <w:rFonts w:ascii="Times New Roman" w:hAnsi="Times New Roman"/>
          <w:sz w:val="24"/>
          <w:szCs w:val="24"/>
        </w:rPr>
        <w:t>All entities covered by the Code</w:t>
      </w:r>
      <w:r w:rsidR="00AE25A7" w:rsidRPr="000D6629">
        <w:rPr>
          <w:rFonts w:ascii="Times New Roman" w:hAnsi="Times New Roman"/>
          <w:sz w:val="24"/>
          <w:szCs w:val="24"/>
        </w:rPr>
        <w:t>x</w:t>
      </w:r>
      <w:r w:rsidRPr="000D6629">
        <w:rPr>
          <w:rFonts w:ascii="Times New Roman" w:hAnsi="Times New Roman"/>
          <w:sz w:val="24"/>
          <w:szCs w:val="24"/>
        </w:rPr>
        <w:t xml:space="preserve"> are obliged to:</w:t>
      </w:r>
    </w:p>
    <w:p w:rsidR="00EC5B81" w:rsidRPr="000D6629" w:rsidRDefault="00577BCD" w:rsidP="00467F7A">
      <w:pPr>
        <w:spacing w:after="0" w:line="240" w:lineRule="auto"/>
        <w:ind w:left="284"/>
        <w:jc w:val="both"/>
        <w:rPr>
          <w:rFonts w:ascii="Times New Roman" w:hAnsi="Times New Roman"/>
          <w:sz w:val="24"/>
          <w:szCs w:val="24"/>
        </w:rPr>
      </w:pPr>
      <w:r w:rsidRPr="000D6629">
        <w:rPr>
          <w:rFonts w:ascii="Times New Roman" w:hAnsi="Times New Roman"/>
          <w:sz w:val="24"/>
          <w:szCs w:val="24"/>
        </w:rPr>
        <w:t>1. Perform professional activities professionally, ethically responsible with respect to business standards;</w:t>
      </w:r>
    </w:p>
    <w:p w:rsidR="00EC5B81" w:rsidRPr="000D6629" w:rsidRDefault="00577BCD" w:rsidP="00467F7A">
      <w:pPr>
        <w:spacing w:after="0" w:line="240" w:lineRule="auto"/>
        <w:ind w:left="284"/>
        <w:jc w:val="both"/>
        <w:rPr>
          <w:rFonts w:ascii="Times New Roman" w:hAnsi="Times New Roman"/>
          <w:sz w:val="24"/>
          <w:szCs w:val="24"/>
        </w:rPr>
      </w:pPr>
      <w:r w:rsidRPr="000D6629">
        <w:rPr>
          <w:rFonts w:ascii="Times New Roman" w:hAnsi="Times New Roman"/>
          <w:sz w:val="24"/>
          <w:szCs w:val="24"/>
        </w:rPr>
        <w:t>2. Respect professional relations and the Code;</w:t>
      </w:r>
    </w:p>
    <w:p w:rsidR="00EC5B81" w:rsidRPr="000D6629" w:rsidRDefault="00577BCD" w:rsidP="00467F7A">
      <w:pPr>
        <w:spacing w:after="0" w:line="240" w:lineRule="auto"/>
        <w:ind w:left="284"/>
        <w:jc w:val="both"/>
        <w:rPr>
          <w:rFonts w:ascii="Times New Roman" w:hAnsi="Times New Roman"/>
          <w:sz w:val="24"/>
          <w:szCs w:val="24"/>
        </w:rPr>
      </w:pPr>
      <w:r w:rsidRPr="000D6629">
        <w:rPr>
          <w:rFonts w:ascii="Times New Roman" w:hAnsi="Times New Roman"/>
          <w:sz w:val="24"/>
          <w:szCs w:val="24"/>
        </w:rPr>
        <w:t xml:space="preserve">3. act completely objectively and impartially in </w:t>
      </w:r>
      <w:r w:rsidR="008157A2">
        <w:rPr>
          <w:rFonts w:ascii="Times New Roman" w:hAnsi="Times New Roman"/>
          <w:sz w:val="24"/>
          <w:szCs w:val="24"/>
        </w:rPr>
        <w:t>performing their tasks</w:t>
      </w:r>
      <w:r w:rsidRPr="000D6629">
        <w:rPr>
          <w:rFonts w:ascii="Times New Roman" w:hAnsi="Times New Roman"/>
          <w:sz w:val="24"/>
          <w:szCs w:val="24"/>
        </w:rPr>
        <w:t>;</w:t>
      </w:r>
    </w:p>
    <w:p w:rsidR="00EC5B81" w:rsidRPr="000D6629" w:rsidRDefault="00577BCD" w:rsidP="00467F7A">
      <w:pPr>
        <w:spacing w:after="0" w:line="240" w:lineRule="auto"/>
        <w:ind w:left="284"/>
        <w:jc w:val="both"/>
        <w:rPr>
          <w:rFonts w:ascii="Times New Roman" w:hAnsi="Times New Roman"/>
          <w:sz w:val="24"/>
          <w:szCs w:val="24"/>
        </w:rPr>
      </w:pPr>
      <w:r w:rsidRPr="000D6629">
        <w:rPr>
          <w:rFonts w:ascii="Times New Roman" w:hAnsi="Times New Roman"/>
          <w:sz w:val="24"/>
          <w:szCs w:val="24"/>
        </w:rPr>
        <w:t>4. Communicate in the spirit of politeness, clarity, and conciseness of the conversation (without emphasized gestures, nervous movements, familiarity, etc.);</w:t>
      </w:r>
    </w:p>
    <w:p w:rsidR="00EC5B81" w:rsidRPr="000D6629" w:rsidRDefault="00577BCD" w:rsidP="00467F7A">
      <w:pPr>
        <w:spacing w:after="0" w:line="240" w:lineRule="auto"/>
        <w:ind w:left="284"/>
        <w:jc w:val="both"/>
        <w:rPr>
          <w:rFonts w:ascii="Times New Roman" w:hAnsi="Times New Roman"/>
          <w:sz w:val="24"/>
          <w:szCs w:val="24"/>
        </w:rPr>
      </w:pPr>
      <w:r w:rsidRPr="000D6629">
        <w:rPr>
          <w:rFonts w:ascii="Times New Roman" w:hAnsi="Times New Roman"/>
          <w:sz w:val="24"/>
          <w:szCs w:val="24"/>
        </w:rPr>
        <w:t>5. Respect the prescribed working hours, agreed terms of the meeting, sessions;</w:t>
      </w:r>
    </w:p>
    <w:p w:rsidR="00EC5B81" w:rsidRPr="000D6629" w:rsidRDefault="00577BCD" w:rsidP="00467F7A">
      <w:pPr>
        <w:spacing w:after="0" w:line="240" w:lineRule="auto"/>
        <w:ind w:left="284"/>
        <w:jc w:val="both"/>
        <w:rPr>
          <w:rFonts w:ascii="Times New Roman" w:hAnsi="Times New Roman"/>
          <w:sz w:val="24"/>
          <w:szCs w:val="24"/>
        </w:rPr>
      </w:pPr>
      <w:r w:rsidRPr="000D6629">
        <w:rPr>
          <w:rFonts w:ascii="Times New Roman" w:hAnsi="Times New Roman"/>
          <w:sz w:val="24"/>
          <w:szCs w:val="24"/>
        </w:rPr>
        <w:t xml:space="preserve">6. Professionally perform </w:t>
      </w:r>
      <w:r w:rsidR="008157A2">
        <w:rPr>
          <w:rFonts w:ascii="Times New Roman" w:hAnsi="Times New Roman"/>
          <w:sz w:val="24"/>
          <w:szCs w:val="24"/>
        </w:rPr>
        <w:t xml:space="preserve">tasks </w:t>
      </w:r>
      <w:r w:rsidRPr="000D6629">
        <w:rPr>
          <w:rFonts w:ascii="Times New Roman" w:hAnsi="Times New Roman"/>
          <w:sz w:val="24"/>
          <w:szCs w:val="24"/>
        </w:rPr>
        <w:t xml:space="preserve">with </w:t>
      </w:r>
      <w:r w:rsidR="008157A2">
        <w:rPr>
          <w:rFonts w:ascii="Times New Roman" w:hAnsi="Times New Roman"/>
          <w:sz w:val="24"/>
          <w:szCs w:val="24"/>
        </w:rPr>
        <w:t>career</w:t>
      </w:r>
      <w:r w:rsidRPr="000D6629">
        <w:rPr>
          <w:rFonts w:ascii="Times New Roman" w:hAnsi="Times New Roman"/>
          <w:sz w:val="24"/>
          <w:szCs w:val="24"/>
        </w:rPr>
        <w:t xml:space="preserve"> development in the spirit of achieving common goals.</w:t>
      </w:r>
    </w:p>
    <w:p w:rsidR="0047061D" w:rsidRPr="000D6629" w:rsidRDefault="0047061D" w:rsidP="00467F7A">
      <w:pPr>
        <w:spacing w:after="0" w:line="240" w:lineRule="auto"/>
        <w:ind w:left="284"/>
        <w:jc w:val="both"/>
        <w:rPr>
          <w:rFonts w:ascii="Times New Roman" w:hAnsi="Times New Roman"/>
          <w:sz w:val="24"/>
          <w:szCs w:val="24"/>
        </w:rPr>
      </w:pPr>
    </w:p>
    <w:p w:rsidR="0047061D" w:rsidRPr="000D6629" w:rsidRDefault="0047061D" w:rsidP="00467F7A">
      <w:pPr>
        <w:spacing w:after="0" w:line="240" w:lineRule="auto"/>
        <w:ind w:left="284"/>
        <w:jc w:val="both"/>
        <w:rPr>
          <w:rFonts w:ascii="Times New Roman" w:hAnsi="Times New Roman"/>
          <w:sz w:val="24"/>
          <w:szCs w:val="24"/>
        </w:rPr>
      </w:pPr>
    </w:p>
    <w:p w:rsidR="00F5577F" w:rsidRPr="000D6629" w:rsidRDefault="00577BCD" w:rsidP="008A592F">
      <w:pPr>
        <w:spacing w:before="120" w:after="120" w:line="240" w:lineRule="auto"/>
        <w:jc w:val="center"/>
        <w:rPr>
          <w:rFonts w:ascii="Times New Roman" w:hAnsi="Times New Roman"/>
          <w:sz w:val="24"/>
          <w:szCs w:val="24"/>
        </w:rPr>
      </w:pPr>
      <w:r w:rsidRPr="000D6629">
        <w:rPr>
          <w:rFonts w:ascii="Times New Roman" w:hAnsi="Times New Roman"/>
          <w:sz w:val="24"/>
          <w:szCs w:val="24"/>
        </w:rPr>
        <w:t>Article 7</w:t>
      </w:r>
    </w:p>
    <w:p w:rsidR="00F5577F" w:rsidRPr="000D6629" w:rsidRDefault="00577BCD" w:rsidP="00035DDE">
      <w:pPr>
        <w:pStyle w:val="ListParagraph1"/>
        <w:spacing w:line="240" w:lineRule="auto"/>
        <w:ind w:left="0"/>
        <w:jc w:val="center"/>
        <w:rPr>
          <w:rFonts w:ascii="Times New Roman" w:hAnsi="Times New Roman"/>
          <w:b/>
          <w:sz w:val="24"/>
          <w:szCs w:val="24"/>
        </w:rPr>
      </w:pPr>
      <w:r w:rsidRPr="000D6629">
        <w:rPr>
          <w:rFonts w:ascii="Times New Roman" w:hAnsi="Times New Roman"/>
          <w:b/>
          <w:sz w:val="24"/>
          <w:szCs w:val="24"/>
        </w:rPr>
        <w:t>Freedom of speech</w:t>
      </w:r>
    </w:p>
    <w:p w:rsidR="00577BCD" w:rsidRPr="000D6629" w:rsidRDefault="00577BCD"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Freedom of expression in the work of </w:t>
      </w:r>
      <w:r w:rsidR="002F42FD" w:rsidRPr="000D6629">
        <w:rPr>
          <w:rFonts w:ascii="Times New Roman" w:hAnsi="Times New Roman"/>
          <w:sz w:val="24"/>
          <w:szCs w:val="24"/>
        </w:rPr>
        <w:t>r</w:t>
      </w:r>
      <w:r w:rsidRPr="000D6629">
        <w:rPr>
          <w:rFonts w:ascii="Times New Roman" w:hAnsi="Times New Roman"/>
          <w:sz w:val="24"/>
          <w:szCs w:val="24"/>
        </w:rPr>
        <w:t xml:space="preserve">eviewers and </w:t>
      </w:r>
      <w:r w:rsidR="002F42FD" w:rsidRPr="000D6629">
        <w:rPr>
          <w:rFonts w:ascii="Times New Roman" w:hAnsi="Times New Roman"/>
          <w:sz w:val="24"/>
          <w:szCs w:val="24"/>
        </w:rPr>
        <w:t>m</w:t>
      </w:r>
      <w:r w:rsidRPr="000D6629">
        <w:rPr>
          <w:rFonts w:ascii="Times New Roman" w:hAnsi="Times New Roman"/>
          <w:sz w:val="24"/>
          <w:szCs w:val="24"/>
        </w:rPr>
        <w:t>embers of the Commission</w:t>
      </w:r>
      <w:r w:rsidR="008157A2">
        <w:rPr>
          <w:rFonts w:ascii="Times New Roman" w:hAnsi="Times New Roman"/>
          <w:sz w:val="24"/>
          <w:szCs w:val="24"/>
        </w:rPr>
        <w:t xml:space="preserve"> shall</w:t>
      </w:r>
      <w:r w:rsidRPr="000D6629">
        <w:rPr>
          <w:rFonts w:ascii="Times New Roman" w:hAnsi="Times New Roman"/>
          <w:sz w:val="24"/>
          <w:szCs w:val="24"/>
        </w:rPr>
        <w:t xml:space="preserve"> be</w:t>
      </w:r>
      <w:r w:rsidR="008157A2">
        <w:rPr>
          <w:rFonts w:ascii="Times New Roman" w:hAnsi="Times New Roman"/>
          <w:sz w:val="24"/>
          <w:szCs w:val="24"/>
        </w:rPr>
        <w:t xml:space="preserve"> </w:t>
      </w:r>
      <w:r w:rsidRPr="000D6629">
        <w:rPr>
          <w:rFonts w:ascii="Times New Roman" w:hAnsi="Times New Roman"/>
          <w:sz w:val="24"/>
          <w:szCs w:val="24"/>
        </w:rPr>
        <w:t xml:space="preserve">promoted, </w:t>
      </w:r>
      <w:r w:rsidR="008157A2">
        <w:rPr>
          <w:rFonts w:ascii="Times New Roman" w:hAnsi="Times New Roman"/>
          <w:sz w:val="24"/>
          <w:szCs w:val="24"/>
        </w:rPr>
        <w:t xml:space="preserve">and in </w:t>
      </w:r>
      <w:r w:rsidRPr="000D6629">
        <w:rPr>
          <w:rFonts w:ascii="Times New Roman" w:hAnsi="Times New Roman"/>
          <w:sz w:val="24"/>
          <w:szCs w:val="24"/>
        </w:rPr>
        <w:t xml:space="preserve">participation in discussion and </w:t>
      </w:r>
      <w:r w:rsidR="008157A2">
        <w:rPr>
          <w:rFonts w:ascii="Times New Roman" w:hAnsi="Times New Roman"/>
          <w:sz w:val="24"/>
          <w:szCs w:val="24"/>
        </w:rPr>
        <w:t xml:space="preserve">giving </w:t>
      </w:r>
      <w:r w:rsidRPr="000D6629">
        <w:rPr>
          <w:rFonts w:ascii="Times New Roman" w:hAnsi="Times New Roman"/>
          <w:sz w:val="24"/>
          <w:szCs w:val="24"/>
        </w:rPr>
        <w:t>opinion.</w:t>
      </w:r>
    </w:p>
    <w:p w:rsidR="00F5577F" w:rsidRPr="000D6629" w:rsidRDefault="00577BCD" w:rsidP="008A592F">
      <w:pPr>
        <w:spacing w:before="120" w:after="120" w:line="240" w:lineRule="auto"/>
        <w:jc w:val="center"/>
        <w:rPr>
          <w:rFonts w:ascii="Times New Roman" w:hAnsi="Times New Roman"/>
          <w:sz w:val="24"/>
          <w:szCs w:val="24"/>
        </w:rPr>
      </w:pPr>
      <w:r w:rsidRPr="000D6629">
        <w:rPr>
          <w:rFonts w:ascii="Times New Roman" w:hAnsi="Times New Roman"/>
          <w:sz w:val="24"/>
          <w:szCs w:val="24"/>
        </w:rPr>
        <w:t>Article 8</w:t>
      </w:r>
    </w:p>
    <w:p w:rsidR="00F5577F" w:rsidRPr="000D6629" w:rsidRDefault="000E49AA" w:rsidP="00035DDE">
      <w:pPr>
        <w:pStyle w:val="ListParagraph1"/>
        <w:spacing w:line="240" w:lineRule="auto"/>
        <w:ind w:left="0"/>
        <w:jc w:val="center"/>
        <w:rPr>
          <w:rFonts w:ascii="Times New Roman" w:hAnsi="Times New Roman"/>
          <w:sz w:val="24"/>
          <w:szCs w:val="24"/>
        </w:rPr>
      </w:pPr>
      <w:r w:rsidRPr="000D6629">
        <w:rPr>
          <w:rFonts w:ascii="Times New Roman" w:hAnsi="Times New Roman"/>
          <w:b/>
          <w:sz w:val="24"/>
          <w:szCs w:val="24"/>
        </w:rPr>
        <w:t>Respecting</w:t>
      </w:r>
      <w:r w:rsidR="008157A2">
        <w:rPr>
          <w:rFonts w:ascii="Times New Roman" w:hAnsi="Times New Roman"/>
          <w:b/>
          <w:sz w:val="24"/>
          <w:szCs w:val="24"/>
        </w:rPr>
        <w:t xml:space="preserve"> of</w:t>
      </w:r>
      <w:r w:rsidRPr="000D6629">
        <w:rPr>
          <w:rFonts w:ascii="Times New Roman" w:hAnsi="Times New Roman"/>
          <w:b/>
          <w:sz w:val="24"/>
          <w:szCs w:val="24"/>
        </w:rPr>
        <w:t xml:space="preserve"> others' opinions and promoting tolerance</w:t>
      </w:r>
    </w:p>
    <w:p w:rsidR="000E49AA" w:rsidRPr="000D6629" w:rsidRDefault="000E49AA" w:rsidP="00AD0AA6">
      <w:pPr>
        <w:pStyle w:val="ListParagraph1"/>
        <w:spacing w:line="240" w:lineRule="auto"/>
        <w:ind w:left="0" w:firstLine="708"/>
        <w:jc w:val="both"/>
        <w:rPr>
          <w:rFonts w:ascii="Times New Roman" w:hAnsi="Times New Roman"/>
          <w:sz w:val="24"/>
          <w:szCs w:val="24"/>
        </w:rPr>
      </w:pPr>
      <w:r w:rsidRPr="000D6629">
        <w:rPr>
          <w:rFonts w:ascii="Times New Roman" w:hAnsi="Times New Roman"/>
          <w:sz w:val="24"/>
          <w:szCs w:val="24"/>
        </w:rPr>
        <w:t xml:space="preserve">Respecting someone else's opinion, whether it is said through participation in the discussion or given in </w:t>
      </w:r>
      <w:r w:rsidR="008157A2" w:rsidRPr="000D6629">
        <w:rPr>
          <w:rFonts w:ascii="Times New Roman" w:hAnsi="Times New Roman"/>
          <w:sz w:val="24"/>
          <w:szCs w:val="24"/>
        </w:rPr>
        <w:t>writ</w:t>
      </w:r>
      <w:r w:rsidR="008157A2">
        <w:rPr>
          <w:rFonts w:ascii="Times New Roman" w:hAnsi="Times New Roman"/>
          <w:sz w:val="24"/>
          <w:szCs w:val="24"/>
        </w:rPr>
        <w:t>ten</w:t>
      </w:r>
      <w:r w:rsidR="00773541" w:rsidRPr="000D6629">
        <w:rPr>
          <w:rFonts w:ascii="Times New Roman" w:hAnsi="Times New Roman"/>
          <w:sz w:val="24"/>
          <w:szCs w:val="24"/>
        </w:rPr>
        <w:t xml:space="preserve"> form</w:t>
      </w:r>
      <w:r w:rsidRPr="000D6629">
        <w:rPr>
          <w:rFonts w:ascii="Times New Roman" w:hAnsi="Times New Roman"/>
          <w:sz w:val="24"/>
          <w:szCs w:val="24"/>
        </w:rPr>
        <w:t>, must be based on mutual trust and appreciation.</w:t>
      </w:r>
    </w:p>
    <w:p w:rsidR="000E49AA" w:rsidRPr="000D6629" w:rsidRDefault="000E49AA"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It is also necessary to take into account the </w:t>
      </w:r>
      <w:r w:rsidR="008157A2">
        <w:rPr>
          <w:rFonts w:ascii="Times New Roman" w:hAnsi="Times New Roman"/>
          <w:sz w:val="24"/>
          <w:szCs w:val="24"/>
        </w:rPr>
        <w:t xml:space="preserve">well-being </w:t>
      </w:r>
      <w:r w:rsidRPr="000D6629">
        <w:rPr>
          <w:rFonts w:ascii="Times New Roman" w:hAnsi="Times New Roman"/>
          <w:sz w:val="24"/>
          <w:szCs w:val="24"/>
        </w:rPr>
        <w:t>and the interests of all participants in the higher education system - argued debate</w:t>
      </w:r>
      <w:r w:rsidR="00481703" w:rsidRPr="000D6629">
        <w:rPr>
          <w:rFonts w:ascii="Times New Roman" w:hAnsi="Times New Roman"/>
          <w:sz w:val="24"/>
          <w:szCs w:val="24"/>
        </w:rPr>
        <w:t>s</w:t>
      </w:r>
      <w:r w:rsidRPr="000D6629">
        <w:rPr>
          <w:rFonts w:ascii="Times New Roman" w:hAnsi="Times New Roman"/>
          <w:sz w:val="24"/>
          <w:szCs w:val="24"/>
        </w:rPr>
        <w:t>, criticism, tolerance and responsible and honest search for optimal solutions.</w:t>
      </w:r>
    </w:p>
    <w:p w:rsidR="00F5577F" w:rsidRPr="000D6629" w:rsidRDefault="00577BCD" w:rsidP="00CF76E8">
      <w:pPr>
        <w:pStyle w:val="ListParagraph1"/>
        <w:spacing w:line="240" w:lineRule="auto"/>
        <w:ind w:left="0"/>
        <w:jc w:val="center"/>
        <w:rPr>
          <w:rFonts w:ascii="Times New Roman" w:hAnsi="Times New Roman"/>
          <w:b/>
          <w:sz w:val="24"/>
          <w:szCs w:val="24"/>
        </w:rPr>
      </w:pPr>
      <w:r w:rsidRPr="000D6629">
        <w:rPr>
          <w:rFonts w:ascii="Times New Roman" w:hAnsi="Times New Roman"/>
          <w:sz w:val="24"/>
          <w:szCs w:val="24"/>
        </w:rPr>
        <w:t xml:space="preserve">Article </w:t>
      </w:r>
      <w:r w:rsidR="0032743C" w:rsidRPr="000D6629">
        <w:rPr>
          <w:rFonts w:ascii="Times New Roman" w:hAnsi="Times New Roman"/>
          <w:sz w:val="24"/>
          <w:szCs w:val="24"/>
        </w:rPr>
        <w:t>9</w:t>
      </w:r>
    </w:p>
    <w:p w:rsidR="00F5577F" w:rsidRPr="000D6629" w:rsidRDefault="000E49AA" w:rsidP="00035DDE">
      <w:pPr>
        <w:pStyle w:val="ListParagraph1"/>
        <w:spacing w:line="240" w:lineRule="auto"/>
        <w:ind w:left="0"/>
        <w:jc w:val="center"/>
        <w:rPr>
          <w:rFonts w:ascii="Times New Roman" w:hAnsi="Times New Roman"/>
          <w:b/>
          <w:sz w:val="24"/>
          <w:szCs w:val="24"/>
        </w:rPr>
      </w:pPr>
      <w:r w:rsidRPr="000D6629">
        <w:rPr>
          <w:rFonts w:ascii="Times New Roman" w:hAnsi="Times New Roman"/>
          <w:b/>
          <w:sz w:val="24"/>
          <w:szCs w:val="24"/>
        </w:rPr>
        <w:t xml:space="preserve">Respect </w:t>
      </w:r>
      <w:r w:rsidR="008157A2">
        <w:rPr>
          <w:rFonts w:ascii="Times New Roman" w:hAnsi="Times New Roman"/>
          <w:b/>
          <w:sz w:val="24"/>
          <w:szCs w:val="24"/>
        </w:rPr>
        <w:t>of</w:t>
      </w:r>
      <w:r w:rsidRPr="000D6629">
        <w:rPr>
          <w:rFonts w:ascii="Times New Roman" w:hAnsi="Times New Roman"/>
          <w:b/>
          <w:sz w:val="24"/>
          <w:szCs w:val="24"/>
        </w:rPr>
        <w:t xml:space="preserve"> human dignity</w:t>
      </w:r>
    </w:p>
    <w:p w:rsidR="000E49AA" w:rsidRDefault="000E49AA"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It is necessary to respect the dignity of colleagues and, in cooperation with them, to work in the</w:t>
      </w:r>
      <w:r w:rsidR="00BB6F0E">
        <w:rPr>
          <w:rFonts w:ascii="Times New Roman" w:hAnsi="Times New Roman"/>
          <w:sz w:val="24"/>
          <w:szCs w:val="24"/>
        </w:rPr>
        <w:t xml:space="preserve"> best </w:t>
      </w:r>
      <w:r w:rsidRPr="000D6629">
        <w:rPr>
          <w:rFonts w:ascii="Times New Roman" w:hAnsi="Times New Roman"/>
          <w:sz w:val="24"/>
          <w:szCs w:val="24"/>
        </w:rPr>
        <w:t xml:space="preserve">interest </w:t>
      </w:r>
      <w:r w:rsidR="00BB6F0E">
        <w:rPr>
          <w:rFonts w:ascii="Times New Roman" w:hAnsi="Times New Roman"/>
          <w:sz w:val="24"/>
          <w:szCs w:val="24"/>
        </w:rPr>
        <w:t>which leads to</w:t>
      </w:r>
      <w:r w:rsidRPr="000D6629">
        <w:rPr>
          <w:rFonts w:ascii="Times New Roman" w:hAnsi="Times New Roman"/>
          <w:sz w:val="24"/>
          <w:szCs w:val="24"/>
        </w:rPr>
        <w:t xml:space="preserve"> progress of the academic community and the society as a whole</w:t>
      </w:r>
      <w:r w:rsidR="00481703" w:rsidRPr="000D6629">
        <w:rPr>
          <w:rFonts w:ascii="Times New Roman" w:hAnsi="Times New Roman"/>
          <w:sz w:val="24"/>
          <w:szCs w:val="24"/>
        </w:rPr>
        <w:t>,</w:t>
      </w:r>
      <w:r w:rsidRPr="000D6629">
        <w:rPr>
          <w:rFonts w:ascii="Times New Roman" w:hAnsi="Times New Roman"/>
          <w:sz w:val="24"/>
          <w:szCs w:val="24"/>
        </w:rPr>
        <w:t xml:space="preserve"> in the field of higher education. The basic value is to respect colleagues and associates as individuals in accordance with the guaranteed rights to integrity and dignity as well as to ensure their right to privacy.</w:t>
      </w:r>
    </w:p>
    <w:p w:rsidR="00C7342F" w:rsidRDefault="00C7342F" w:rsidP="00AD0AA6">
      <w:pPr>
        <w:spacing w:line="240" w:lineRule="auto"/>
        <w:ind w:firstLine="708"/>
        <w:jc w:val="both"/>
        <w:rPr>
          <w:rFonts w:ascii="Times New Roman" w:hAnsi="Times New Roman"/>
          <w:sz w:val="24"/>
          <w:szCs w:val="24"/>
        </w:rPr>
      </w:pPr>
    </w:p>
    <w:p w:rsidR="00C7342F" w:rsidRDefault="00C7342F" w:rsidP="00AD0AA6">
      <w:pPr>
        <w:spacing w:line="240" w:lineRule="auto"/>
        <w:ind w:firstLine="708"/>
        <w:jc w:val="both"/>
        <w:rPr>
          <w:rFonts w:ascii="Times New Roman" w:hAnsi="Times New Roman"/>
          <w:sz w:val="24"/>
          <w:szCs w:val="24"/>
        </w:rPr>
      </w:pPr>
    </w:p>
    <w:p w:rsidR="00C7342F" w:rsidRPr="000D6629" w:rsidRDefault="00C7342F" w:rsidP="00AD0AA6">
      <w:pPr>
        <w:spacing w:line="240" w:lineRule="auto"/>
        <w:ind w:firstLine="708"/>
        <w:jc w:val="both"/>
        <w:rPr>
          <w:rFonts w:ascii="Times New Roman" w:hAnsi="Times New Roman"/>
          <w:sz w:val="24"/>
          <w:szCs w:val="24"/>
        </w:rPr>
      </w:pPr>
    </w:p>
    <w:p w:rsidR="00F5577F" w:rsidRPr="000D6629" w:rsidRDefault="00577BCD" w:rsidP="008A592F">
      <w:pPr>
        <w:spacing w:before="120" w:after="120" w:line="240" w:lineRule="auto"/>
        <w:jc w:val="center"/>
        <w:rPr>
          <w:rFonts w:ascii="Times New Roman" w:hAnsi="Times New Roman"/>
          <w:sz w:val="24"/>
          <w:szCs w:val="24"/>
        </w:rPr>
      </w:pPr>
      <w:r w:rsidRPr="000D6629">
        <w:rPr>
          <w:rFonts w:ascii="Times New Roman" w:hAnsi="Times New Roman"/>
          <w:sz w:val="24"/>
          <w:szCs w:val="24"/>
        </w:rPr>
        <w:lastRenderedPageBreak/>
        <w:t xml:space="preserve">Article </w:t>
      </w:r>
      <w:r w:rsidR="0032743C" w:rsidRPr="000D6629">
        <w:rPr>
          <w:rFonts w:ascii="Times New Roman" w:hAnsi="Times New Roman"/>
          <w:sz w:val="24"/>
          <w:szCs w:val="24"/>
        </w:rPr>
        <w:t>10</w:t>
      </w:r>
    </w:p>
    <w:p w:rsidR="00F5577F" w:rsidRPr="000D6629" w:rsidRDefault="000E49AA" w:rsidP="00035DDE">
      <w:pPr>
        <w:pStyle w:val="ListParagraph1"/>
        <w:spacing w:line="240" w:lineRule="auto"/>
        <w:ind w:left="0"/>
        <w:jc w:val="center"/>
        <w:rPr>
          <w:rFonts w:ascii="Times New Roman" w:hAnsi="Times New Roman"/>
          <w:b/>
          <w:sz w:val="24"/>
          <w:szCs w:val="24"/>
        </w:rPr>
      </w:pPr>
      <w:r w:rsidRPr="000D6629">
        <w:rPr>
          <w:rFonts w:ascii="Times New Roman" w:hAnsi="Times New Roman"/>
          <w:b/>
          <w:sz w:val="24"/>
          <w:szCs w:val="24"/>
        </w:rPr>
        <w:t>Personal responsibility</w:t>
      </w:r>
    </w:p>
    <w:p w:rsidR="000E49AA" w:rsidRPr="000D6629" w:rsidRDefault="000E49AA"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The activity and individual actions of everyone to whom this Code applies are required to contribute to the achievement of N</w:t>
      </w:r>
      <w:r w:rsidR="00896685" w:rsidRPr="000D6629">
        <w:rPr>
          <w:rFonts w:ascii="Times New Roman" w:hAnsi="Times New Roman"/>
          <w:sz w:val="24"/>
          <w:szCs w:val="24"/>
        </w:rPr>
        <w:t>EAQ</w:t>
      </w:r>
      <w:r w:rsidRPr="000D6629">
        <w:rPr>
          <w:rFonts w:ascii="Times New Roman" w:hAnsi="Times New Roman"/>
          <w:sz w:val="24"/>
          <w:szCs w:val="24"/>
        </w:rPr>
        <w:t>A's tasks and to rest on the willingness to take personal responsibility for them.</w:t>
      </w:r>
    </w:p>
    <w:p w:rsidR="0047061D" w:rsidRPr="000D6629" w:rsidRDefault="0047061D" w:rsidP="008A592F">
      <w:pPr>
        <w:spacing w:line="240" w:lineRule="auto"/>
        <w:jc w:val="both"/>
        <w:rPr>
          <w:rFonts w:ascii="Times New Roman" w:hAnsi="Times New Roman"/>
          <w:sz w:val="24"/>
          <w:szCs w:val="24"/>
        </w:rPr>
      </w:pPr>
    </w:p>
    <w:p w:rsidR="00F5577F" w:rsidRPr="000D6629" w:rsidRDefault="00577BCD" w:rsidP="00DC3048">
      <w:pPr>
        <w:spacing w:before="120" w:after="120" w:line="240" w:lineRule="auto"/>
        <w:jc w:val="center"/>
        <w:rPr>
          <w:rFonts w:ascii="Times New Roman" w:hAnsi="Times New Roman"/>
          <w:sz w:val="24"/>
          <w:szCs w:val="24"/>
        </w:rPr>
      </w:pPr>
      <w:r w:rsidRPr="000D6629">
        <w:rPr>
          <w:rFonts w:ascii="Times New Roman" w:hAnsi="Times New Roman"/>
          <w:sz w:val="24"/>
          <w:szCs w:val="24"/>
        </w:rPr>
        <w:t xml:space="preserve">Article </w:t>
      </w:r>
      <w:r w:rsidR="0032743C" w:rsidRPr="000D6629">
        <w:rPr>
          <w:rFonts w:ascii="Times New Roman" w:hAnsi="Times New Roman"/>
          <w:sz w:val="24"/>
          <w:szCs w:val="24"/>
        </w:rPr>
        <w:t>11</w:t>
      </w:r>
    </w:p>
    <w:p w:rsidR="00F5577F" w:rsidRPr="000D6629" w:rsidRDefault="000E49AA" w:rsidP="00035DDE">
      <w:pPr>
        <w:pStyle w:val="ListParagraph1"/>
        <w:spacing w:line="240" w:lineRule="auto"/>
        <w:ind w:left="0"/>
        <w:jc w:val="center"/>
        <w:rPr>
          <w:rFonts w:ascii="Times New Roman" w:hAnsi="Times New Roman"/>
          <w:b/>
          <w:sz w:val="24"/>
          <w:szCs w:val="24"/>
        </w:rPr>
      </w:pPr>
      <w:r w:rsidRPr="000D6629">
        <w:rPr>
          <w:rFonts w:ascii="Times New Roman" w:hAnsi="Times New Roman"/>
          <w:b/>
          <w:sz w:val="24"/>
          <w:szCs w:val="24"/>
        </w:rPr>
        <w:t>Commitment and honesty in work</w:t>
      </w:r>
    </w:p>
    <w:p w:rsidR="006300D4" w:rsidRPr="000D6629" w:rsidRDefault="000E49AA"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N</w:t>
      </w:r>
      <w:r w:rsidR="00896685" w:rsidRPr="000D6629">
        <w:rPr>
          <w:rFonts w:ascii="Times New Roman" w:hAnsi="Times New Roman"/>
          <w:sz w:val="24"/>
          <w:szCs w:val="24"/>
        </w:rPr>
        <w:t>EAQ</w:t>
      </w:r>
      <w:r w:rsidRPr="000D6629">
        <w:rPr>
          <w:rFonts w:ascii="Times New Roman" w:hAnsi="Times New Roman"/>
          <w:sz w:val="24"/>
          <w:szCs w:val="24"/>
        </w:rPr>
        <w:t xml:space="preserve">A's </w:t>
      </w:r>
      <w:r w:rsidR="003A3C7C" w:rsidRPr="000D6629">
        <w:rPr>
          <w:rFonts w:ascii="Times New Roman" w:hAnsi="Times New Roman"/>
          <w:sz w:val="24"/>
          <w:szCs w:val="24"/>
        </w:rPr>
        <w:t xml:space="preserve">operations and </w:t>
      </w:r>
      <w:r w:rsidRPr="000D6629">
        <w:rPr>
          <w:rFonts w:ascii="Times New Roman" w:hAnsi="Times New Roman"/>
          <w:sz w:val="24"/>
          <w:szCs w:val="24"/>
        </w:rPr>
        <w:t>tasks should be carried out responsibly, honestly, efficiently, in accordance with the highest professional standards</w:t>
      </w:r>
      <w:proofErr w:type="gramStart"/>
      <w:r w:rsidRPr="000D6629">
        <w:rPr>
          <w:rFonts w:ascii="Times New Roman" w:hAnsi="Times New Roman"/>
          <w:sz w:val="24"/>
          <w:szCs w:val="24"/>
        </w:rPr>
        <w:t xml:space="preserve">, </w:t>
      </w:r>
      <w:r w:rsidR="00BB6F0E">
        <w:rPr>
          <w:rFonts w:ascii="Times New Roman" w:hAnsi="Times New Roman"/>
          <w:sz w:val="24"/>
          <w:szCs w:val="24"/>
        </w:rPr>
        <w:t xml:space="preserve"> with</w:t>
      </w:r>
      <w:proofErr w:type="gramEnd"/>
      <w:r w:rsidR="00BB6F0E">
        <w:rPr>
          <w:rFonts w:ascii="Times New Roman" w:hAnsi="Times New Roman"/>
          <w:sz w:val="24"/>
          <w:szCs w:val="24"/>
        </w:rPr>
        <w:t xml:space="preserve"> prohibition of putting the </w:t>
      </w:r>
      <w:r w:rsidRPr="000D6629">
        <w:rPr>
          <w:rFonts w:ascii="Times New Roman" w:hAnsi="Times New Roman"/>
          <w:sz w:val="24"/>
          <w:szCs w:val="24"/>
        </w:rPr>
        <w:t>own private interest above the public interest and the common good.</w:t>
      </w:r>
    </w:p>
    <w:p w:rsidR="00F5577F" w:rsidRPr="000D6629" w:rsidRDefault="00577BCD" w:rsidP="00E13976">
      <w:pPr>
        <w:spacing w:before="120" w:after="120" w:line="240" w:lineRule="auto"/>
        <w:jc w:val="center"/>
        <w:rPr>
          <w:rFonts w:ascii="Times New Roman" w:hAnsi="Times New Roman"/>
          <w:sz w:val="24"/>
          <w:szCs w:val="24"/>
        </w:rPr>
      </w:pPr>
      <w:r w:rsidRPr="000D6629">
        <w:rPr>
          <w:rFonts w:ascii="Times New Roman" w:hAnsi="Times New Roman"/>
          <w:sz w:val="24"/>
          <w:szCs w:val="24"/>
        </w:rPr>
        <w:t xml:space="preserve">Article </w:t>
      </w:r>
      <w:r w:rsidR="0032743C" w:rsidRPr="000D6629">
        <w:rPr>
          <w:rFonts w:ascii="Times New Roman" w:hAnsi="Times New Roman"/>
          <w:sz w:val="24"/>
          <w:szCs w:val="24"/>
        </w:rPr>
        <w:t>12</w:t>
      </w:r>
    </w:p>
    <w:p w:rsidR="00F5577F" w:rsidRPr="000D6629" w:rsidRDefault="00B50665" w:rsidP="00035DDE">
      <w:pPr>
        <w:pStyle w:val="ListParagraph1"/>
        <w:spacing w:line="240" w:lineRule="auto"/>
        <w:ind w:left="0"/>
        <w:jc w:val="center"/>
        <w:rPr>
          <w:rFonts w:ascii="Times New Roman" w:hAnsi="Times New Roman"/>
          <w:sz w:val="24"/>
          <w:szCs w:val="24"/>
        </w:rPr>
      </w:pPr>
      <w:r w:rsidRPr="000D6629">
        <w:rPr>
          <w:rFonts w:ascii="Times New Roman" w:hAnsi="Times New Roman"/>
          <w:b/>
          <w:sz w:val="24"/>
          <w:szCs w:val="24"/>
        </w:rPr>
        <w:t>Incorruptibility</w:t>
      </w:r>
      <w:r w:rsidR="000E49AA" w:rsidRPr="000D6629">
        <w:rPr>
          <w:rFonts w:ascii="Times New Roman" w:hAnsi="Times New Roman"/>
          <w:b/>
          <w:sz w:val="24"/>
          <w:szCs w:val="24"/>
        </w:rPr>
        <w:t xml:space="preserve"> and condemnation of all forms of corruption</w:t>
      </w:r>
    </w:p>
    <w:p w:rsidR="000E49AA" w:rsidRPr="000D6629" w:rsidRDefault="000E49AA" w:rsidP="00AD0AA6">
      <w:pPr>
        <w:pStyle w:val="ListParagraph1"/>
        <w:spacing w:line="240" w:lineRule="auto"/>
        <w:ind w:left="0" w:firstLine="708"/>
        <w:jc w:val="both"/>
        <w:rPr>
          <w:rFonts w:ascii="Times New Roman" w:hAnsi="Times New Roman"/>
          <w:sz w:val="24"/>
          <w:szCs w:val="24"/>
        </w:rPr>
      </w:pPr>
      <w:r w:rsidRPr="000D6629">
        <w:rPr>
          <w:rFonts w:ascii="Times New Roman" w:hAnsi="Times New Roman"/>
          <w:sz w:val="24"/>
          <w:szCs w:val="24"/>
        </w:rPr>
        <w:t>The obligation of everyone to whom this Code</w:t>
      </w:r>
      <w:r w:rsidR="00BC3878" w:rsidRPr="000D6629">
        <w:rPr>
          <w:rFonts w:ascii="Times New Roman" w:hAnsi="Times New Roman"/>
          <w:sz w:val="24"/>
          <w:szCs w:val="24"/>
        </w:rPr>
        <w:t>x</w:t>
      </w:r>
      <w:r w:rsidRPr="000D6629">
        <w:rPr>
          <w:rFonts w:ascii="Times New Roman" w:hAnsi="Times New Roman"/>
          <w:sz w:val="24"/>
          <w:szCs w:val="24"/>
        </w:rPr>
        <w:t xml:space="preserve"> applies is the elimination of any attempt</w:t>
      </w:r>
      <w:r w:rsidR="00FC00DD">
        <w:rPr>
          <w:rFonts w:ascii="Times New Roman" w:hAnsi="Times New Roman"/>
          <w:sz w:val="24"/>
          <w:szCs w:val="24"/>
        </w:rPr>
        <w:t xml:space="preserve"> of</w:t>
      </w:r>
      <w:r w:rsidRPr="000D6629">
        <w:rPr>
          <w:rFonts w:ascii="Times New Roman" w:hAnsi="Times New Roman"/>
          <w:sz w:val="24"/>
          <w:szCs w:val="24"/>
        </w:rPr>
        <w:t xml:space="preserve"> corruption.</w:t>
      </w:r>
    </w:p>
    <w:p w:rsidR="000E49AA" w:rsidRPr="000D6629" w:rsidRDefault="000E49AA" w:rsidP="00AD0AA6">
      <w:pPr>
        <w:spacing w:after="360" w:line="240" w:lineRule="auto"/>
        <w:ind w:firstLine="708"/>
        <w:jc w:val="both"/>
        <w:rPr>
          <w:rFonts w:ascii="Times New Roman" w:hAnsi="Times New Roman"/>
          <w:sz w:val="24"/>
          <w:szCs w:val="24"/>
        </w:rPr>
      </w:pPr>
      <w:r w:rsidRPr="000D6629">
        <w:rPr>
          <w:rFonts w:ascii="Times New Roman" w:hAnsi="Times New Roman"/>
          <w:sz w:val="24"/>
          <w:szCs w:val="24"/>
        </w:rPr>
        <w:t>In th</w:t>
      </w:r>
      <w:r w:rsidR="003A3C7C" w:rsidRPr="000D6629">
        <w:rPr>
          <w:rFonts w:ascii="Times New Roman" w:hAnsi="Times New Roman"/>
          <w:sz w:val="24"/>
          <w:szCs w:val="24"/>
        </w:rPr>
        <w:t>at</w:t>
      </w:r>
      <w:r w:rsidRPr="000D6629">
        <w:rPr>
          <w:rFonts w:ascii="Times New Roman" w:hAnsi="Times New Roman"/>
          <w:sz w:val="24"/>
          <w:szCs w:val="24"/>
        </w:rPr>
        <w:t xml:space="preserve"> sense, it is not permissible to seek gifts, to encourage giving gifts, or to receive any gifts, either for </w:t>
      </w:r>
      <w:r w:rsidR="00FC00DD">
        <w:rPr>
          <w:rFonts w:ascii="Times New Roman" w:hAnsi="Times New Roman"/>
          <w:sz w:val="24"/>
          <w:szCs w:val="24"/>
        </w:rPr>
        <w:t>itself</w:t>
      </w:r>
      <w:r w:rsidRPr="000D6629">
        <w:rPr>
          <w:rFonts w:ascii="Times New Roman" w:hAnsi="Times New Roman"/>
          <w:sz w:val="24"/>
          <w:szCs w:val="24"/>
        </w:rPr>
        <w:t xml:space="preserve"> or for others, for which there is a reasonable presumption that they will directly or indirectly affect objectivity and impartiality, </w:t>
      </w:r>
      <w:r w:rsidR="00FC00DD" w:rsidRPr="000D6629">
        <w:rPr>
          <w:rFonts w:ascii="Times New Roman" w:hAnsi="Times New Roman"/>
          <w:sz w:val="24"/>
          <w:szCs w:val="24"/>
        </w:rPr>
        <w:t>fulfil</w:t>
      </w:r>
      <w:r w:rsidR="00FC00DD">
        <w:rPr>
          <w:rFonts w:ascii="Times New Roman" w:hAnsi="Times New Roman"/>
          <w:sz w:val="24"/>
          <w:szCs w:val="24"/>
        </w:rPr>
        <w:t>ment of</w:t>
      </w:r>
      <w:r w:rsidRPr="000D6629">
        <w:rPr>
          <w:rFonts w:ascii="Times New Roman" w:hAnsi="Times New Roman"/>
          <w:sz w:val="24"/>
          <w:szCs w:val="24"/>
        </w:rPr>
        <w:t xml:space="preserve"> professional obligations and respect </w:t>
      </w:r>
      <w:r w:rsidR="00FC00DD">
        <w:rPr>
          <w:rFonts w:ascii="Times New Roman" w:hAnsi="Times New Roman"/>
          <w:sz w:val="24"/>
          <w:szCs w:val="24"/>
        </w:rPr>
        <w:t xml:space="preserve">of </w:t>
      </w:r>
      <w:r w:rsidRPr="000D6629">
        <w:rPr>
          <w:rFonts w:ascii="Times New Roman" w:hAnsi="Times New Roman"/>
          <w:sz w:val="24"/>
          <w:szCs w:val="24"/>
        </w:rPr>
        <w:t>professional rights and duties.</w:t>
      </w:r>
    </w:p>
    <w:p w:rsidR="00F5577F" w:rsidRPr="000D6629" w:rsidRDefault="000E49AA" w:rsidP="00E13976">
      <w:pPr>
        <w:spacing w:line="240" w:lineRule="auto"/>
        <w:jc w:val="center"/>
        <w:rPr>
          <w:rFonts w:ascii="Times New Roman" w:hAnsi="Times New Roman"/>
          <w:sz w:val="24"/>
          <w:szCs w:val="24"/>
        </w:rPr>
      </w:pPr>
      <w:r w:rsidRPr="000D6629">
        <w:rPr>
          <w:rFonts w:ascii="Times New Roman" w:hAnsi="Times New Roman"/>
          <w:sz w:val="24"/>
          <w:szCs w:val="24"/>
        </w:rPr>
        <w:t xml:space="preserve">Article </w:t>
      </w:r>
      <w:r w:rsidR="0032743C" w:rsidRPr="000D6629">
        <w:rPr>
          <w:rFonts w:ascii="Times New Roman" w:hAnsi="Times New Roman"/>
          <w:sz w:val="24"/>
          <w:szCs w:val="24"/>
        </w:rPr>
        <w:t>13</w:t>
      </w:r>
      <w:r w:rsidRPr="000D6629">
        <w:rPr>
          <w:rFonts w:ascii="Times New Roman" w:hAnsi="Times New Roman"/>
          <w:sz w:val="24"/>
          <w:szCs w:val="24"/>
        </w:rPr>
        <w:t xml:space="preserve"> </w:t>
      </w:r>
    </w:p>
    <w:p w:rsidR="00F5577F" w:rsidRPr="000D6629" w:rsidRDefault="000E49AA" w:rsidP="00035DDE">
      <w:pPr>
        <w:pStyle w:val="ListParagraph1"/>
        <w:spacing w:line="240" w:lineRule="auto"/>
        <w:ind w:left="0"/>
        <w:jc w:val="center"/>
        <w:rPr>
          <w:rFonts w:ascii="Times New Roman" w:hAnsi="Times New Roman"/>
          <w:sz w:val="24"/>
          <w:szCs w:val="24"/>
        </w:rPr>
      </w:pPr>
      <w:r w:rsidRPr="000D6629">
        <w:rPr>
          <w:rFonts w:ascii="Times New Roman" w:hAnsi="Times New Roman"/>
          <w:b/>
          <w:sz w:val="24"/>
          <w:szCs w:val="24"/>
        </w:rPr>
        <w:t>Confiden</w:t>
      </w:r>
      <w:r w:rsidR="007732B4" w:rsidRPr="000D6629">
        <w:rPr>
          <w:rFonts w:ascii="Times New Roman" w:hAnsi="Times New Roman"/>
          <w:b/>
          <w:sz w:val="24"/>
          <w:szCs w:val="24"/>
        </w:rPr>
        <w:t>tiality</w:t>
      </w:r>
      <w:r w:rsidRPr="000D6629">
        <w:rPr>
          <w:rFonts w:ascii="Times New Roman" w:hAnsi="Times New Roman"/>
          <w:b/>
          <w:sz w:val="24"/>
          <w:szCs w:val="24"/>
        </w:rPr>
        <w:t xml:space="preserve"> in the use of data and documents</w:t>
      </w:r>
    </w:p>
    <w:p w:rsidR="000E49AA" w:rsidRPr="000D6629" w:rsidRDefault="000E49AA" w:rsidP="00AD0AA6">
      <w:pPr>
        <w:pStyle w:val="ListParagraph1"/>
        <w:spacing w:line="240" w:lineRule="auto"/>
        <w:ind w:left="0" w:firstLine="708"/>
        <w:jc w:val="both"/>
        <w:rPr>
          <w:rFonts w:ascii="Times New Roman" w:hAnsi="Times New Roman"/>
          <w:sz w:val="24"/>
          <w:szCs w:val="24"/>
        </w:rPr>
      </w:pPr>
      <w:r w:rsidRPr="000D6629">
        <w:rPr>
          <w:rFonts w:ascii="Times New Roman" w:hAnsi="Times New Roman"/>
          <w:sz w:val="24"/>
          <w:szCs w:val="24"/>
        </w:rPr>
        <w:t xml:space="preserve">Anyone who, on the basis of </w:t>
      </w:r>
      <w:r w:rsidR="00FC00DD">
        <w:rPr>
          <w:rFonts w:ascii="Times New Roman" w:hAnsi="Times New Roman"/>
          <w:sz w:val="24"/>
          <w:szCs w:val="24"/>
        </w:rPr>
        <w:t>its</w:t>
      </w:r>
      <w:r w:rsidRPr="000D6629">
        <w:rPr>
          <w:rFonts w:ascii="Times New Roman" w:hAnsi="Times New Roman"/>
          <w:sz w:val="24"/>
          <w:szCs w:val="24"/>
        </w:rPr>
        <w:t xml:space="preserve"> position, obtain access to a business secret and </w:t>
      </w:r>
      <w:r w:rsidR="00FC00DD">
        <w:rPr>
          <w:rFonts w:ascii="Times New Roman" w:hAnsi="Times New Roman"/>
          <w:sz w:val="24"/>
          <w:szCs w:val="24"/>
        </w:rPr>
        <w:t xml:space="preserve">possesses </w:t>
      </w:r>
      <w:r w:rsidR="00FC00DD" w:rsidRPr="000D6629">
        <w:rPr>
          <w:rFonts w:ascii="Times New Roman" w:hAnsi="Times New Roman"/>
          <w:sz w:val="24"/>
          <w:szCs w:val="24"/>
        </w:rPr>
        <w:t>confidentiality</w:t>
      </w:r>
      <w:r w:rsidRPr="000D6629">
        <w:rPr>
          <w:rFonts w:ascii="Times New Roman" w:hAnsi="Times New Roman"/>
          <w:sz w:val="24"/>
          <w:szCs w:val="24"/>
        </w:rPr>
        <w:t xml:space="preserve"> data in connection with the work of N</w:t>
      </w:r>
      <w:r w:rsidR="00896685" w:rsidRPr="000D6629">
        <w:rPr>
          <w:rFonts w:ascii="Times New Roman" w:hAnsi="Times New Roman"/>
          <w:sz w:val="24"/>
          <w:szCs w:val="24"/>
        </w:rPr>
        <w:t>EAQ</w:t>
      </w:r>
      <w:r w:rsidRPr="000D6629">
        <w:rPr>
          <w:rFonts w:ascii="Times New Roman" w:hAnsi="Times New Roman"/>
          <w:sz w:val="24"/>
          <w:szCs w:val="24"/>
        </w:rPr>
        <w:t>A, should protect the confidentiality of such data.</w:t>
      </w:r>
    </w:p>
    <w:p w:rsidR="000E49AA" w:rsidRPr="000D6629" w:rsidRDefault="007732B4" w:rsidP="00AD0AA6">
      <w:pPr>
        <w:spacing w:line="240" w:lineRule="auto"/>
        <w:ind w:firstLine="708"/>
        <w:rPr>
          <w:rFonts w:ascii="Times New Roman" w:hAnsi="Times New Roman"/>
          <w:sz w:val="24"/>
          <w:szCs w:val="24"/>
        </w:rPr>
      </w:pPr>
      <w:r w:rsidRPr="000D6629">
        <w:rPr>
          <w:rFonts w:ascii="Times New Roman" w:hAnsi="Times New Roman"/>
          <w:sz w:val="24"/>
          <w:szCs w:val="24"/>
        </w:rPr>
        <w:t>Those</w:t>
      </w:r>
      <w:r w:rsidR="000E49AA" w:rsidRPr="000D6629">
        <w:rPr>
          <w:rFonts w:ascii="Times New Roman" w:hAnsi="Times New Roman"/>
          <w:sz w:val="24"/>
          <w:szCs w:val="24"/>
        </w:rPr>
        <w:t xml:space="preserve"> </w:t>
      </w:r>
      <w:r w:rsidR="00FC00DD">
        <w:rPr>
          <w:rFonts w:ascii="Times New Roman" w:hAnsi="Times New Roman"/>
          <w:sz w:val="24"/>
          <w:szCs w:val="24"/>
        </w:rPr>
        <w:t>could</w:t>
      </w:r>
      <w:r w:rsidR="000E49AA" w:rsidRPr="000D6629">
        <w:rPr>
          <w:rFonts w:ascii="Times New Roman" w:hAnsi="Times New Roman"/>
          <w:sz w:val="24"/>
          <w:szCs w:val="24"/>
        </w:rPr>
        <w:t xml:space="preserve"> be </w:t>
      </w:r>
      <w:r w:rsidR="00FC00DD" w:rsidRPr="000D6629">
        <w:rPr>
          <w:rFonts w:ascii="Times New Roman" w:hAnsi="Times New Roman"/>
          <w:sz w:val="24"/>
          <w:szCs w:val="24"/>
        </w:rPr>
        <w:t>information</w:t>
      </w:r>
      <w:r w:rsidR="000E49AA" w:rsidRPr="000D6629">
        <w:rPr>
          <w:rFonts w:ascii="Times New Roman" w:hAnsi="Times New Roman"/>
          <w:sz w:val="24"/>
          <w:szCs w:val="24"/>
        </w:rPr>
        <w:t xml:space="preserve">, </w:t>
      </w:r>
      <w:r w:rsidR="00FC00DD" w:rsidRPr="000D6629">
        <w:rPr>
          <w:rFonts w:ascii="Times New Roman" w:hAnsi="Times New Roman"/>
          <w:sz w:val="24"/>
          <w:szCs w:val="24"/>
        </w:rPr>
        <w:t>data</w:t>
      </w:r>
      <w:r w:rsidRPr="000D6629">
        <w:rPr>
          <w:rFonts w:ascii="Times New Roman" w:hAnsi="Times New Roman"/>
          <w:sz w:val="24"/>
          <w:szCs w:val="24"/>
        </w:rPr>
        <w:t xml:space="preserve"> and other documentation</w:t>
      </w:r>
      <w:r w:rsidR="000E49AA" w:rsidRPr="000D6629">
        <w:rPr>
          <w:rFonts w:ascii="Times New Roman" w:hAnsi="Times New Roman"/>
          <w:sz w:val="24"/>
          <w:szCs w:val="24"/>
        </w:rPr>
        <w:t xml:space="preserve"> </w:t>
      </w:r>
      <w:r w:rsidRPr="000D6629">
        <w:rPr>
          <w:rFonts w:ascii="Times New Roman" w:hAnsi="Times New Roman"/>
          <w:sz w:val="24"/>
          <w:szCs w:val="24"/>
        </w:rPr>
        <w:t>(</w:t>
      </w:r>
      <w:r w:rsidR="000E49AA" w:rsidRPr="000D6629">
        <w:rPr>
          <w:rFonts w:ascii="Times New Roman" w:hAnsi="Times New Roman"/>
          <w:sz w:val="24"/>
          <w:szCs w:val="24"/>
        </w:rPr>
        <w:t>original or copies</w:t>
      </w:r>
      <w:r w:rsidRPr="000D6629">
        <w:rPr>
          <w:rFonts w:ascii="Times New Roman" w:hAnsi="Times New Roman"/>
          <w:sz w:val="24"/>
          <w:szCs w:val="24"/>
        </w:rPr>
        <w:t>)</w:t>
      </w:r>
      <w:r w:rsidR="000E49AA" w:rsidRPr="000D6629">
        <w:rPr>
          <w:rFonts w:ascii="Times New Roman" w:hAnsi="Times New Roman"/>
          <w:sz w:val="24"/>
          <w:szCs w:val="24"/>
        </w:rPr>
        <w:t xml:space="preserve"> which are confidential and protected</w:t>
      </w:r>
      <w:r w:rsidRPr="000D6629">
        <w:rPr>
          <w:rFonts w:ascii="Times New Roman" w:hAnsi="Times New Roman"/>
          <w:sz w:val="24"/>
          <w:szCs w:val="24"/>
        </w:rPr>
        <w:t xml:space="preserve"> by the terms of confidentiality</w:t>
      </w:r>
      <w:r w:rsidR="000E49AA" w:rsidRPr="000D6629">
        <w:rPr>
          <w:rFonts w:ascii="Times New Roman" w:hAnsi="Times New Roman"/>
          <w:sz w:val="24"/>
          <w:szCs w:val="24"/>
        </w:rPr>
        <w:t>.</w:t>
      </w:r>
    </w:p>
    <w:p w:rsidR="000E49AA" w:rsidRPr="000D6629" w:rsidRDefault="000E49AA" w:rsidP="00AD0AA6">
      <w:pPr>
        <w:spacing w:after="360" w:line="240" w:lineRule="auto"/>
        <w:ind w:firstLine="708"/>
        <w:jc w:val="both"/>
        <w:rPr>
          <w:rFonts w:ascii="Times New Roman" w:hAnsi="Times New Roman"/>
          <w:sz w:val="24"/>
          <w:szCs w:val="24"/>
        </w:rPr>
      </w:pPr>
      <w:r w:rsidRPr="000D6629">
        <w:rPr>
          <w:rFonts w:ascii="Times New Roman" w:hAnsi="Times New Roman"/>
          <w:sz w:val="24"/>
          <w:szCs w:val="24"/>
        </w:rPr>
        <w:t xml:space="preserve">Unauthorized access, use and disclosure may harm the National Accreditation </w:t>
      </w:r>
      <w:r w:rsidR="00896685" w:rsidRPr="000D6629">
        <w:rPr>
          <w:rFonts w:ascii="Times New Roman" w:hAnsi="Times New Roman"/>
          <w:sz w:val="24"/>
          <w:szCs w:val="24"/>
        </w:rPr>
        <w:t>Entity</w:t>
      </w:r>
      <w:r w:rsidRPr="000D6629">
        <w:rPr>
          <w:rFonts w:ascii="Times New Roman" w:hAnsi="Times New Roman"/>
          <w:sz w:val="24"/>
          <w:szCs w:val="24"/>
        </w:rPr>
        <w:t xml:space="preserve">, or third party, and therefore it is not permitted to access, use, or disclose data, unless there is </w:t>
      </w:r>
      <w:r w:rsidR="007732B4" w:rsidRPr="000D6629">
        <w:rPr>
          <w:rFonts w:ascii="Times New Roman" w:hAnsi="Times New Roman"/>
          <w:sz w:val="24"/>
          <w:szCs w:val="24"/>
        </w:rPr>
        <w:t xml:space="preserve">provided </w:t>
      </w:r>
      <w:r w:rsidRPr="000D6629">
        <w:rPr>
          <w:rFonts w:ascii="Times New Roman" w:hAnsi="Times New Roman"/>
          <w:sz w:val="24"/>
          <w:szCs w:val="24"/>
        </w:rPr>
        <w:t>a written authorization for it.</w:t>
      </w:r>
    </w:p>
    <w:p w:rsidR="00F5577F" w:rsidRPr="000D6629" w:rsidRDefault="000E49AA" w:rsidP="00C5705A">
      <w:pPr>
        <w:spacing w:before="120" w:after="120" w:line="240" w:lineRule="auto"/>
        <w:jc w:val="center"/>
        <w:rPr>
          <w:rFonts w:ascii="Times New Roman" w:hAnsi="Times New Roman"/>
          <w:sz w:val="24"/>
          <w:szCs w:val="24"/>
        </w:rPr>
      </w:pPr>
      <w:r w:rsidRPr="000D6629">
        <w:rPr>
          <w:rFonts w:ascii="Times New Roman" w:hAnsi="Times New Roman"/>
          <w:sz w:val="24"/>
          <w:szCs w:val="24"/>
        </w:rPr>
        <w:t xml:space="preserve">Article </w:t>
      </w:r>
      <w:r w:rsidR="003A3C7C" w:rsidRPr="000D6629">
        <w:rPr>
          <w:rFonts w:ascii="Times New Roman" w:hAnsi="Times New Roman"/>
          <w:sz w:val="24"/>
          <w:szCs w:val="24"/>
        </w:rPr>
        <w:t>14</w:t>
      </w:r>
    </w:p>
    <w:p w:rsidR="00F5577F" w:rsidRPr="000D6629" w:rsidRDefault="000E49AA" w:rsidP="00035DDE">
      <w:pPr>
        <w:pStyle w:val="ListParagraph1"/>
        <w:spacing w:line="240" w:lineRule="auto"/>
        <w:ind w:left="0"/>
        <w:jc w:val="center"/>
        <w:rPr>
          <w:rFonts w:ascii="Times New Roman" w:hAnsi="Times New Roman"/>
          <w:b/>
          <w:sz w:val="24"/>
          <w:szCs w:val="24"/>
        </w:rPr>
      </w:pPr>
      <w:r w:rsidRPr="000D6629">
        <w:rPr>
          <w:rFonts w:ascii="Times New Roman" w:hAnsi="Times New Roman"/>
          <w:b/>
          <w:sz w:val="24"/>
          <w:szCs w:val="24"/>
        </w:rPr>
        <w:t xml:space="preserve">Competence in </w:t>
      </w:r>
      <w:r w:rsidR="00FC00DD">
        <w:rPr>
          <w:rFonts w:ascii="Times New Roman" w:hAnsi="Times New Roman"/>
          <w:b/>
          <w:sz w:val="24"/>
          <w:szCs w:val="24"/>
        </w:rPr>
        <w:t>performing tasks</w:t>
      </w:r>
    </w:p>
    <w:p w:rsidR="000E49AA" w:rsidRDefault="000E49AA" w:rsidP="00AD0AA6">
      <w:pPr>
        <w:spacing w:after="360" w:line="240" w:lineRule="auto"/>
        <w:ind w:firstLine="708"/>
        <w:jc w:val="both"/>
        <w:rPr>
          <w:rFonts w:ascii="Times New Roman" w:hAnsi="Times New Roman"/>
          <w:sz w:val="24"/>
          <w:szCs w:val="24"/>
        </w:rPr>
      </w:pPr>
      <w:r w:rsidRPr="000D6629">
        <w:rPr>
          <w:rFonts w:ascii="Times New Roman" w:hAnsi="Times New Roman"/>
          <w:sz w:val="24"/>
          <w:szCs w:val="24"/>
        </w:rPr>
        <w:t>The exclusive criteri</w:t>
      </w:r>
      <w:r w:rsidR="003A6533" w:rsidRPr="000D6629">
        <w:rPr>
          <w:rFonts w:ascii="Times New Roman" w:hAnsi="Times New Roman"/>
          <w:sz w:val="24"/>
          <w:szCs w:val="24"/>
        </w:rPr>
        <w:t>a</w:t>
      </w:r>
      <w:r w:rsidRPr="000D6629">
        <w:rPr>
          <w:rFonts w:ascii="Times New Roman" w:hAnsi="Times New Roman"/>
          <w:sz w:val="24"/>
          <w:szCs w:val="24"/>
        </w:rPr>
        <w:t xml:space="preserve"> </w:t>
      </w:r>
      <w:r w:rsidR="007732B4" w:rsidRPr="000D6629">
        <w:rPr>
          <w:rFonts w:ascii="Times New Roman" w:hAnsi="Times New Roman"/>
          <w:sz w:val="24"/>
          <w:szCs w:val="24"/>
        </w:rPr>
        <w:t>for</w:t>
      </w:r>
      <w:r w:rsidRPr="000D6629">
        <w:rPr>
          <w:rFonts w:ascii="Times New Roman" w:hAnsi="Times New Roman"/>
          <w:sz w:val="24"/>
          <w:szCs w:val="24"/>
        </w:rPr>
        <w:t xml:space="preserve"> evaluation and promotion must be competence, capability, professionalism, and results</w:t>
      </w:r>
      <w:r w:rsidR="00FC00DD">
        <w:rPr>
          <w:rFonts w:ascii="Times New Roman" w:hAnsi="Times New Roman"/>
          <w:sz w:val="24"/>
          <w:szCs w:val="24"/>
        </w:rPr>
        <w:t xml:space="preserve"> achieved in task performing </w:t>
      </w:r>
      <w:r w:rsidRPr="000D6629">
        <w:rPr>
          <w:rFonts w:ascii="Times New Roman" w:hAnsi="Times New Roman"/>
          <w:sz w:val="24"/>
          <w:szCs w:val="24"/>
        </w:rPr>
        <w:t>related to the work of N</w:t>
      </w:r>
      <w:r w:rsidR="00896685" w:rsidRPr="000D6629">
        <w:rPr>
          <w:rFonts w:ascii="Times New Roman" w:hAnsi="Times New Roman"/>
          <w:sz w:val="24"/>
          <w:szCs w:val="24"/>
        </w:rPr>
        <w:t>EAQ</w:t>
      </w:r>
      <w:r w:rsidRPr="000D6629">
        <w:rPr>
          <w:rFonts w:ascii="Times New Roman" w:hAnsi="Times New Roman"/>
          <w:sz w:val="24"/>
          <w:szCs w:val="24"/>
        </w:rPr>
        <w:t>A.</w:t>
      </w:r>
    </w:p>
    <w:p w:rsidR="00C7342F" w:rsidRDefault="00C7342F" w:rsidP="00AD0AA6">
      <w:pPr>
        <w:spacing w:after="360" w:line="240" w:lineRule="auto"/>
        <w:ind w:firstLine="708"/>
        <w:jc w:val="both"/>
        <w:rPr>
          <w:rFonts w:ascii="Times New Roman" w:hAnsi="Times New Roman"/>
          <w:sz w:val="24"/>
          <w:szCs w:val="24"/>
        </w:rPr>
      </w:pPr>
    </w:p>
    <w:p w:rsidR="00C7342F" w:rsidRPr="000D6629" w:rsidRDefault="00C7342F" w:rsidP="00AD0AA6">
      <w:pPr>
        <w:spacing w:after="360" w:line="240" w:lineRule="auto"/>
        <w:ind w:firstLine="708"/>
        <w:jc w:val="both"/>
        <w:rPr>
          <w:rFonts w:ascii="Times New Roman" w:hAnsi="Times New Roman"/>
          <w:sz w:val="24"/>
          <w:szCs w:val="24"/>
        </w:rPr>
      </w:pPr>
    </w:p>
    <w:p w:rsidR="00F5577F" w:rsidRPr="000D6629" w:rsidRDefault="000E49AA" w:rsidP="00C5705A">
      <w:pPr>
        <w:spacing w:before="120" w:after="120" w:line="240" w:lineRule="auto"/>
        <w:jc w:val="center"/>
        <w:rPr>
          <w:rFonts w:ascii="Times New Roman" w:hAnsi="Times New Roman"/>
          <w:sz w:val="24"/>
          <w:szCs w:val="24"/>
        </w:rPr>
      </w:pPr>
      <w:r w:rsidRPr="000D6629">
        <w:rPr>
          <w:rFonts w:ascii="Times New Roman" w:hAnsi="Times New Roman"/>
          <w:sz w:val="24"/>
          <w:szCs w:val="24"/>
        </w:rPr>
        <w:lastRenderedPageBreak/>
        <w:t xml:space="preserve">Article </w:t>
      </w:r>
      <w:r w:rsidR="0032743C" w:rsidRPr="000D6629">
        <w:rPr>
          <w:rFonts w:ascii="Times New Roman" w:hAnsi="Times New Roman"/>
          <w:sz w:val="24"/>
          <w:szCs w:val="24"/>
        </w:rPr>
        <w:t>15</w:t>
      </w:r>
    </w:p>
    <w:p w:rsidR="00F5577F" w:rsidRPr="000D6629" w:rsidRDefault="000E49AA" w:rsidP="00035DDE">
      <w:pPr>
        <w:pStyle w:val="ListParagraph1"/>
        <w:spacing w:line="240" w:lineRule="auto"/>
        <w:ind w:left="0"/>
        <w:jc w:val="center"/>
        <w:rPr>
          <w:rFonts w:ascii="Times New Roman" w:hAnsi="Times New Roman"/>
          <w:b/>
          <w:sz w:val="24"/>
          <w:szCs w:val="24"/>
        </w:rPr>
      </w:pPr>
      <w:r w:rsidRPr="000D6629">
        <w:rPr>
          <w:rFonts w:ascii="Times New Roman" w:hAnsi="Times New Roman"/>
          <w:b/>
          <w:sz w:val="24"/>
          <w:szCs w:val="24"/>
        </w:rPr>
        <w:t>Expertise of the reviewers and the Accreditation Commission</w:t>
      </w:r>
    </w:p>
    <w:p w:rsidR="000E49AA" w:rsidRDefault="000E49AA" w:rsidP="00AD0AA6">
      <w:pPr>
        <w:pStyle w:val="ListParagraph1"/>
        <w:spacing w:after="360" w:line="240" w:lineRule="auto"/>
        <w:ind w:left="0" w:firstLine="708"/>
        <w:jc w:val="both"/>
        <w:rPr>
          <w:rFonts w:ascii="Times New Roman" w:hAnsi="Times New Roman"/>
          <w:sz w:val="24"/>
          <w:szCs w:val="24"/>
        </w:rPr>
      </w:pPr>
      <w:r w:rsidRPr="000D6629">
        <w:rPr>
          <w:rFonts w:ascii="Times New Roman" w:hAnsi="Times New Roman"/>
          <w:sz w:val="24"/>
          <w:szCs w:val="24"/>
        </w:rPr>
        <w:t>In order to carry out professional tasks and tasks</w:t>
      </w:r>
      <w:r w:rsidR="00835937">
        <w:rPr>
          <w:rFonts w:ascii="Times New Roman" w:hAnsi="Times New Roman"/>
          <w:sz w:val="24"/>
          <w:szCs w:val="24"/>
        </w:rPr>
        <w:t xml:space="preserve"> within</w:t>
      </w:r>
      <w:r w:rsidRPr="000D6629">
        <w:rPr>
          <w:rFonts w:ascii="Times New Roman" w:hAnsi="Times New Roman"/>
          <w:sz w:val="24"/>
          <w:szCs w:val="24"/>
        </w:rPr>
        <w:t xml:space="preserve"> the scope of reviewers and the Commission, it is necessary to know and understand international, especially European, quality assurance systems for higher education</w:t>
      </w:r>
      <w:r w:rsidR="00835937">
        <w:rPr>
          <w:rFonts w:ascii="Times New Roman" w:hAnsi="Times New Roman"/>
          <w:sz w:val="24"/>
          <w:szCs w:val="24"/>
        </w:rPr>
        <w:t xml:space="preserve">, </w:t>
      </w:r>
      <w:r w:rsidRPr="000D6629">
        <w:rPr>
          <w:rFonts w:ascii="Times New Roman" w:hAnsi="Times New Roman"/>
          <w:sz w:val="24"/>
          <w:szCs w:val="24"/>
        </w:rPr>
        <w:t xml:space="preserve">the functions of the national system for the purpose of its development and improvement, </w:t>
      </w:r>
      <w:r w:rsidR="00835937">
        <w:rPr>
          <w:rFonts w:ascii="Times New Roman" w:hAnsi="Times New Roman"/>
          <w:sz w:val="24"/>
          <w:szCs w:val="24"/>
        </w:rPr>
        <w:t>and</w:t>
      </w:r>
      <w:r w:rsidRPr="000D6629">
        <w:rPr>
          <w:rFonts w:ascii="Times New Roman" w:hAnsi="Times New Roman"/>
          <w:sz w:val="24"/>
          <w:szCs w:val="24"/>
        </w:rPr>
        <w:t xml:space="preserve"> mechanisms for evaluating and improving the quality of higher education.</w:t>
      </w:r>
    </w:p>
    <w:p w:rsidR="00F5577F" w:rsidRPr="000D6629" w:rsidRDefault="000E49AA" w:rsidP="00C5705A">
      <w:pPr>
        <w:pStyle w:val="ListParagraph1"/>
        <w:spacing w:before="120" w:after="120" w:line="240" w:lineRule="auto"/>
        <w:ind w:left="0"/>
        <w:jc w:val="center"/>
        <w:rPr>
          <w:rFonts w:ascii="Times New Roman" w:hAnsi="Times New Roman"/>
          <w:b/>
          <w:sz w:val="24"/>
          <w:szCs w:val="24"/>
        </w:rPr>
      </w:pPr>
      <w:r w:rsidRPr="000D6629">
        <w:rPr>
          <w:rFonts w:ascii="Times New Roman" w:hAnsi="Times New Roman"/>
          <w:sz w:val="24"/>
          <w:szCs w:val="24"/>
        </w:rPr>
        <w:t xml:space="preserve">Article </w:t>
      </w:r>
      <w:r w:rsidR="0032743C" w:rsidRPr="000D6629">
        <w:rPr>
          <w:rFonts w:ascii="Times New Roman" w:hAnsi="Times New Roman"/>
          <w:sz w:val="24"/>
          <w:szCs w:val="24"/>
        </w:rPr>
        <w:t>16</w:t>
      </w:r>
    </w:p>
    <w:p w:rsidR="00F5577F" w:rsidRPr="000D6629" w:rsidRDefault="00F6668C" w:rsidP="00035DDE">
      <w:pPr>
        <w:pStyle w:val="ListParagraph1"/>
        <w:spacing w:line="240" w:lineRule="auto"/>
        <w:ind w:left="0"/>
        <w:jc w:val="center"/>
        <w:rPr>
          <w:rFonts w:ascii="Times New Roman" w:hAnsi="Times New Roman"/>
          <w:b/>
          <w:sz w:val="24"/>
          <w:szCs w:val="24"/>
        </w:rPr>
      </w:pPr>
      <w:r w:rsidRPr="000D6629">
        <w:rPr>
          <w:rFonts w:ascii="Times New Roman" w:hAnsi="Times New Roman"/>
          <w:b/>
          <w:sz w:val="24"/>
          <w:szCs w:val="24"/>
        </w:rPr>
        <w:t xml:space="preserve">Readiness for continuous learning in the field of </w:t>
      </w:r>
      <w:r w:rsidR="00835937">
        <w:rPr>
          <w:rFonts w:ascii="Times New Roman" w:hAnsi="Times New Roman"/>
          <w:b/>
          <w:sz w:val="24"/>
          <w:szCs w:val="24"/>
        </w:rPr>
        <w:t>quality assurance</w:t>
      </w:r>
      <w:r w:rsidRPr="000D6629">
        <w:rPr>
          <w:rFonts w:ascii="Times New Roman" w:hAnsi="Times New Roman"/>
          <w:b/>
          <w:sz w:val="24"/>
          <w:szCs w:val="24"/>
        </w:rPr>
        <w:t xml:space="preserve"> in higher education</w:t>
      </w:r>
    </w:p>
    <w:p w:rsidR="006300D4" w:rsidRDefault="00F6668C" w:rsidP="00AD0AA6">
      <w:pPr>
        <w:pStyle w:val="ListParagraph1"/>
        <w:spacing w:line="240" w:lineRule="auto"/>
        <w:ind w:left="0" w:firstLine="708"/>
        <w:jc w:val="both"/>
        <w:rPr>
          <w:rFonts w:ascii="Times New Roman" w:hAnsi="Times New Roman"/>
          <w:sz w:val="24"/>
          <w:szCs w:val="24"/>
        </w:rPr>
      </w:pPr>
      <w:r w:rsidRPr="000D6629">
        <w:rPr>
          <w:rFonts w:ascii="Times New Roman" w:hAnsi="Times New Roman"/>
          <w:sz w:val="24"/>
          <w:szCs w:val="24"/>
        </w:rPr>
        <w:t>The right</w:t>
      </w:r>
      <w:r w:rsidR="00924848" w:rsidRPr="000D6629">
        <w:rPr>
          <w:rFonts w:ascii="Times New Roman" w:hAnsi="Times New Roman"/>
          <w:sz w:val="24"/>
          <w:szCs w:val="24"/>
        </w:rPr>
        <w:t>s</w:t>
      </w:r>
      <w:r w:rsidRPr="000D6629">
        <w:rPr>
          <w:rFonts w:ascii="Times New Roman" w:hAnsi="Times New Roman"/>
          <w:sz w:val="24"/>
          <w:szCs w:val="24"/>
        </w:rPr>
        <w:t xml:space="preserve"> and the dut</w:t>
      </w:r>
      <w:r w:rsidR="00924848" w:rsidRPr="000D6629">
        <w:rPr>
          <w:rFonts w:ascii="Times New Roman" w:hAnsi="Times New Roman"/>
          <w:sz w:val="24"/>
          <w:szCs w:val="24"/>
        </w:rPr>
        <w:t>ies</w:t>
      </w:r>
      <w:r w:rsidRPr="000D6629">
        <w:rPr>
          <w:rFonts w:ascii="Times New Roman" w:hAnsi="Times New Roman"/>
          <w:sz w:val="24"/>
          <w:szCs w:val="24"/>
        </w:rPr>
        <w:t xml:space="preserve"> of reviewers, members of the Accreditation Commission and all persons to whom the provisions of this Code </w:t>
      </w:r>
      <w:r w:rsidR="00835937" w:rsidRPr="000D6629">
        <w:rPr>
          <w:rFonts w:ascii="Times New Roman" w:hAnsi="Times New Roman"/>
          <w:sz w:val="24"/>
          <w:szCs w:val="24"/>
        </w:rPr>
        <w:t>apply</w:t>
      </w:r>
      <w:r w:rsidR="00924848" w:rsidRPr="000D6629">
        <w:rPr>
          <w:rFonts w:ascii="Times New Roman" w:hAnsi="Times New Roman"/>
          <w:sz w:val="24"/>
          <w:szCs w:val="24"/>
        </w:rPr>
        <w:t>,</w:t>
      </w:r>
      <w:r w:rsidRPr="000D6629">
        <w:rPr>
          <w:rFonts w:ascii="Times New Roman" w:hAnsi="Times New Roman"/>
          <w:sz w:val="24"/>
          <w:szCs w:val="24"/>
        </w:rPr>
        <w:t xml:space="preserve"> are continu</w:t>
      </w:r>
      <w:r w:rsidR="00835937">
        <w:rPr>
          <w:rFonts w:ascii="Times New Roman" w:hAnsi="Times New Roman"/>
          <w:sz w:val="24"/>
          <w:szCs w:val="24"/>
        </w:rPr>
        <w:t xml:space="preserve">ing improvement </w:t>
      </w:r>
      <w:r w:rsidRPr="000D6629">
        <w:rPr>
          <w:rFonts w:ascii="Times New Roman" w:hAnsi="Times New Roman"/>
          <w:sz w:val="24"/>
          <w:szCs w:val="24"/>
        </w:rPr>
        <w:t xml:space="preserve">and </w:t>
      </w:r>
      <w:r w:rsidR="00835937" w:rsidRPr="000D6629">
        <w:rPr>
          <w:rFonts w:ascii="Times New Roman" w:hAnsi="Times New Roman"/>
          <w:sz w:val="24"/>
          <w:szCs w:val="24"/>
        </w:rPr>
        <w:t>persist</w:t>
      </w:r>
      <w:r w:rsidR="00835937">
        <w:rPr>
          <w:rFonts w:ascii="Times New Roman" w:hAnsi="Times New Roman"/>
          <w:sz w:val="24"/>
          <w:szCs w:val="24"/>
        </w:rPr>
        <w:t>ence</w:t>
      </w:r>
      <w:r w:rsidRPr="000D6629">
        <w:rPr>
          <w:rFonts w:ascii="Times New Roman" w:hAnsi="Times New Roman"/>
          <w:sz w:val="24"/>
          <w:szCs w:val="24"/>
        </w:rPr>
        <w:t xml:space="preserve"> in improving the quality and level of their own knowledge and expertise for the </w:t>
      </w:r>
      <w:r w:rsidR="00835937">
        <w:rPr>
          <w:rFonts w:ascii="Times New Roman" w:hAnsi="Times New Roman"/>
          <w:sz w:val="24"/>
          <w:szCs w:val="24"/>
        </w:rPr>
        <w:t xml:space="preserve">high </w:t>
      </w:r>
      <w:r w:rsidRPr="000D6629">
        <w:rPr>
          <w:rFonts w:ascii="Times New Roman" w:hAnsi="Times New Roman"/>
          <w:sz w:val="24"/>
          <w:szCs w:val="24"/>
        </w:rPr>
        <w:t>quality work of N</w:t>
      </w:r>
      <w:r w:rsidR="00896685" w:rsidRPr="000D6629">
        <w:rPr>
          <w:rFonts w:ascii="Times New Roman" w:hAnsi="Times New Roman"/>
          <w:sz w:val="24"/>
          <w:szCs w:val="24"/>
        </w:rPr>
        <w:t>EAQ</w:t>
      </w:r>
      <w:r w:rsidRPr="000D6629">
        <w:rPr>
          <w:rFonts w:ascii="Times New Roman" w:hAnsi="Times New Roman"/>
          <w:sz w:val="24"/>
          <w:szCs w:val="24"/>
        </w:rPr>
        <w:t>A.</w:t>
      </w:r>
    </w:p>
    <w:p w:rsidR="001F2D2D" w:rsidRPr="000D6629" w:rsidRDefault="00761389" w:rsidP="006300D4">
      <w:pPr>
        <w:pStyle w:val="Heading11"/>
        <w:shd w:val="clear" w:color="auto" w:fill="auto"/>
        <w:spacing w:line="240" w:lineRule="auto"/>
        <w:ind w:firstLine="0"/>
        <w:rPr>
          <w:sz w:val="24"/>
          <w:szCs w:val="24"/>
        </w:rPr>
      </w:pPr>
      <w:r w:rsidRPr="000D6629">
        <w:rPr>
          <w:sz w:val="24"/>
          <w:szCs w:val="24"/>
        </w:rPr>
        <w:t xml:space="preserve">SANCTIONING </w:t>
      </w:r>
      <w:r w:rsidR="00924848" w:rsidRPr="000D6629">
        <w:rPr>
          <w:sz w:val="24"/>
          <w:szCs w:val="24"/>
        </w:rPr>
        <w:t>FOR VIOLATION</w:t>
      </w:r>
      <w:r w:rsidRPr="000D6629">
        <w:rPr>
          <w:sz w:val="24"/>
          <w:szCs w:val="24"/>
        </w:rPr>
        <w:t xml:space="preserve"> OF THE CODE</w:t>
      </w:r>
      <w:r w:rsidR="00EB095B">
        <w:rPr>
          <w:sz w:val="24"/>
          <w:szCs w:val="24"/>
        </w:rPr>
        <w:t>X</w:t>
      </w:r>
    </w:p>
    <w:p w:rsidR="001F2D2D" w:rsidRPr="000D6629" w:rsidRDefault="000E49AA" w:rsidP="00C5705A">
      <w:pPr>
        <w:spacing w:before="120" w:after="120" w:line="240" w:lineRule="auto"/>
        <w:jc w:val="center"/>
        <w:rPr>
          <w:rFonts w:ascii="Times New Roman" w:hAnsi="Times New Roman"/>
          <w:sz w:val="24"/>
          <w:szCs w:val="24"/>
        </w:rPr>
      </w:pPr>
      <w:r w:rsidRPr="000D6629">
        <w:rPr>
          <w:rFonts w:ascii="Times New Roman" w:hAnsi="Times New Roman"/>
          <w:sz w:val="24"/>
          <w:szCs w:val="24"/>
        </w:rPr>
        <w:t xml:space="preserve">Article </w:t>
      </w:r>
      <w:r w:rsidR="0032743C" w:rsidRPr="000D6629">
        <w:rPr>
          <w:rFonts w:ascii="Times New Roman" w:hAnsi="Times New Roman"/>
          <w:sz w:val="24"/>
          <w:szCs w:val="24"/>
        </w:rPr>
        <w:t>17</w:t>
      </w:r>
      <w:r w:rsidR="00761389" w:rsidRPr="000D6629">
        <w:rPr>
          <w:rFonts w:ascii="Times New Roman" w:hAnsi="Times New Roman"/>
          <w:sz w:val="24"/>
          <w:szCs w:val="24"/>
        </w:rPr>
        <w:t xml:space="preserve"> </w:t>
      </w:r>
    </w:p>
    <w:p w:rsidR="00761389" w:rsidRPr="000D6629" w:rsidRDefault="00761389"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The </w:t>
      </w:r>
      <w:r w:rsidR="002B780A" w:rsidRPr="000D6629">
        <w:rPr>
          <w:rFonts w:ascii="Times New Roman" w:hAnsi="Times New Roman"/>
          <w:sz w:val="24"/>
          <w:szCs w:val="24"/>
        </w:rPr>
        <w:t xml:space="preserve">violation of </w:t>
      </w:r>
      <w:r w:rsidR="00835937">
        <w:rPr>
          <w:rFonts w:ascii="Times New Roman" w:hAnsi="Times New Roman"/>
          <w:sz w:val="24"/>
          <w:szCs w:val="24"/>
        </w:rPr>
        <w:t xml:space="preserve">the </w:t>
      </w:r>
      <w:r w:rsidRPr="000D6629">
        <w:rPr>
          <w:rFonts w:ascii="Times New Roman" w:hAnsi="Times New Roman"/>
          <w:sz w:val="24"/>
          <w:szCs w:val="24"/>
        </w:rPr>
        <w:t>Code</w:t>
      </w:r>
      <w:r w:rsidR="002B780A" w:rsidRPr="000D6629">
        <w:rPr>
          <w:rFonts w:ascii="Times New Roman" w:hAnsi="Times New Roman"/>
          <w:sz w:val="24"/>
          <w:szCs w:val="24"/>
        </w:rPr>
        <w:t>x</w:t>
      </w:r>
      <w:r w:rsidRPr="000D6629">
        <w:rPr>
          <w:rFonts w:ascii="Times New Roman" w:hAnsi="Times New Roman"/>
          <w:sz w:val="24"/>
          <w:szCs w:val="24"/>
        </w:rPr>
        <w:t xml:space="preserve"> committed by the members of the Commission and the reviewers shall be </w:t>
      </w:r>
      <w:r w:rsidR="00D222EF" w:rsidRPr="000D6629">
        <w:rPr>
          <w:rFonts w:ascii="Times New Roman" w:hAnsi="Times New Roman"/>
          <w:sz w:val="24"/>
          <w:szCs w:val="24"/>
        </w:rPr>
        <w:t>judged</w:t>
      </w:r>
      <w:r w:rsidRPr="000D6629">
        <w:rPr>
          <w:rFonts w:ascii="Times New Roman" w:hAnsi="Times New Roman"/>
          <w:sz w:val="24"/>
          <w:szCs w:val="24"/>
        </w:rPr>
        <w:t xml:space="preserve"> by the N</w:t>
      </w:r>
      <w:r w:rsidR="00896685" w:rsidRPr="000D6629">
        <w:rPr>
          <w:rFonts w:ascii="Times New Roman" w:hAnsi="Times New Roman"/>
          <w:sz w:val="24"/>
          <w:szCs w:val="24"/>
        </w:rPr>
        <w:t>EAQA</w:t>
      </w:r>
      <w:r w:rsidRPr="000D6629">
        <w:rPr>
          <w:rFonts w:ascii="Times New Roman" w:hAnsi="Times New Roman"/>
          <w:sz w:val="24"/>
          <w:szCs w:val="24"/>
        </w:rPr>
        <w:t xml:space="preserve"> </w:t>
      </w:r>
      <w:r w:rsidR="005B20EA" w:rsidRPr="000D6629">
        <w:rPr>
          <w:rFonts w:ascii="Times New Roman" w:hAnsi="Times New Roman"/>
          <w:sz w:val="24"/>
          <w:szCs w:val="24"/>
        </w:rPr>
        <w:t>Manag</w:t>
      </w:r>
      <w:r w:rsidR="00835937">
        <w:rPr>
          <w:rFonts w:ascii="Times New Roman" w:hAnsi="Times New Roman"/>
          <w:sz w:val="24"/>
          <w:szCs w:val="24"/>
        </w:rPr>
        <w:t>ing</w:t>
      </w:r>
      <w:r w:rsidR="003A3C7C" w:rsidRPr="000D6629">
        <w:rPr>
          <w:rFonts w:ascii="Times New Roman" w:hAnsi="Times New Roman"/>
          <w:sz w:val="24"/>
          <w:szCs w:val="24"/>
        </w:rPr>
        <w:t xml:space="preserve"> </w:t>
      </w:r>
      <w:r w:rsidRPr="000D6629">
        <w:rPr>
          <w:rFonts w:ascii="Times New Roman" w:hAnsi="Times New Roman"/>
          <w:sz w:val="24"/>
          <w:szCs w:val="24"/>
        </w:rPr>
        <w:t>Board, in accordance with the Law.</w:t>
      </w:r>
    </w:p>
    <w:p w:rsidR="00761389" w:rsidRPr="000D6629" w:rsidRDefault="00761389"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In case </w:t>
      </w:r>
      <w:r w:rsidR="00D222EF" w:rsidRPr="000D6629">
        <w:rPr>
          <w:rFonts w:ascii="Times New Roman" w:hAnsi="Times New Roman"/>
          <w:sz w:val="24"/>
          <w:szCs w:val="24"/>
        </w:rPr>
        <w:t xml:space="preserve">of </w:t>
      </w:r>
      <w:r w:rsidR="00593B8B">
        <w:rPr>
          <w:rFonts w:ascii="Times New Roman" w:hAnsi="Times New Roman"/>
          <w:sz w:val="24"/>
          <w:szCs w:val="24"/>
        </w:rPr>
        <w:t>confirmation</w:t>
      </w:r>
      <w:r w:rsidRPr="000D6629">
        <w:rPr>
          <w:rFonts w:ascii="Times New Roman" w:hAnsi="Times New Roman"/>
          <w:sz w:val="24"/>
          <w:szCs w:val="24"/>
        </w:rPr>
        <w:t xml:space="preserve"> that a member of the Commission has violated the Code</w:t>
      </w:r>
      <w:r w:rsidR="00EB095B">
        <w:rPr>
          <w:rFonts w:ascii="Times New Roman" w:hAnsi="Times New Roman"/>
          <w:sz w:val="24"/>
          <w:szCs w:val="24"/>
        </w:rPr>
        <w:t>x</w:t>
      </w:r>
      <w:r w:rsidRPr="000D6629">
        <w:rPr>
          <w:rFonts w:ascii="Times New Roman" w:hAnsi="Times New Roman"/>
          <w:sz w:val="24"/>
          <w:szCs w:val="24"/>
        </w:rPr>
        <w:t xml:space="preserve"> </w:t>
      </w:r>
      <w:r w:rsidR="00D222EF" w:rsidRPr="000D6629">
        <w:rPr>
          <w:rFonts w:ascii="Times New Roman" w:hAnsi="Times New Roman"/>
          <w:sz w:val="24"/>
          <w:szCs w:val="24"/>
        </w:rPr>
        <w:t>or in the case of his/her violation of the reputation</w:t>
      </w:r>
      <w:r w:rsidRPr="000D6629">
        <w:rPr>
          <w:rFonts w:ascii="Times New Roman" w:hAnsi="Times New Roman"/>
          <w:sz w:val="24"/>
          <w:szCs w:val="24"/>
        </w:rPr>
        <w:t xml:space="preserve"> by unprofessional or irregular conduct</w:t>
      </w:r>
      <w:r w:rsidR="00D222EF" w:rsidRPr="000D6629">
        <w:rPr>
          <w:rFonts w:ascii="Times New Roman" w:hAnsi="Times New Roman"/>
          <w:sz w:val="24"/>
          <w:szCs w:val="24"/>
        </w:rPr>
        <w:t>ing</w:t>
      </w:r>
      <w:r w:rsidRPr="000D6629">
        <w:rPr>
          <w:rFonts w:ascii="Times New Roman" w:hAnsi="Times New Roman"/>
          <w:sz w:val="24"/>
          <w:szCs w:val="24"/>
        </w:rPr>
        <w:t>, the N</w:t>
      </w:r>
      <w:r w:rsidR="00896685" w:rsidRPr="000D6629">
        <w:rPr>
          <w:rFonts w:ascii="Times New Roman" w:hAnsi="Times New Roman"/>
          <w:sz w:val="24"/>
          <w:szCs w:val="24"/>
        </w:rPr>
        <w:t>EAQA</w:t>
      </w:r>
      <w:r w:rsidRPr="000D6629">
        <w:rPr>
          <w:rFonts w:ascii="Times New Roman" w:hAnsi="Times New Roman"/>
          <w:sz w:val="24"/>
          <w:szCs w:val="24"/>
        </w:rPr>
        <w:t xml:space="preserve"> </w:t>
      </w:r>
      <w:r w:rsidR="005B20EA" w:rsidRPr="000D6629">
        <w:rPr>
          <w:rFonts w:ascii="Times New Roman" w:hAnsi="Times New Roman"/>
          <w:sz w:val="24"/>
          <w:szCs w:val="24"/>
        </w:rPr>
        <w:t>Manag</w:t>
      </w:r>
      <w:r w:rsidR="00593B8B">
        <w:rPr>
          <w:rFonts w:ascii="Times New Roman" w:hAnsi="Times New Roman"/>
          <w:sz w:val="24"/>
          <w:szCs w:val="24"/>
        </w:rPr>
        <w:t>ing</w:t>
      </w:r>
      <w:r w:rsidR="005B20EA" w:rsidRPr="000D6629">
        <w:rPr>
          <w:rFonts w:ascii="Times New Roman" w:hAnsi="Times New Roman"/>
          <w:sz w:val="24"/>
          <w:szCs w:val="24"/>
        </w:rPr>
        <w:t xml:space="preserve"> </w:t>
      </w:r>
      <w:r w:rsidRPr="000D6629">
        <w:rPr>
          <w:rFonts w:ascii="Times New Roman" w:hAnsi="Times New Roman"/>
          <w:sz w:val="24"/>
          <w:szCs w:val="24"/>
        </w:rPr>
        <w:t>Board shall dismiss him / her and initiate the procedure for the election of a new member of the Commission.</w:t>
      </w:r>
    </w:p>
    <w:p w:rsidR="00761389" w:rsidRPr="000D6629" w:rsidRDefault="00761389"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 xml:space="preserve">In case </w:t>
      </w:r>
      <w:r w:rsidR="00D222EF" w:rsidRPr="000D6629">
        <w:rPr>
          <w:rFonts w:ascii="Times New Roman" w:hAnsi="Times New Roman"/>
          <w:sz w:val="24"/>
          <w:szCs w:val="24"/>
        </w:rPr>
        <w:t xml:space="preserve">of </w:t>
      </w:r>
      <w:r w:rsidR="00593B8B">
        <w:rPr>
          <w:rFonts w:ascii="Times New Roman" w:hAnsi="Times New Roman"/>
          <w:sz w:val="24"/>
          <w:szCs w:val="24"/>
        </w:rPr>
        <w:t>confirmation</w:t>
      </w:r>
      <w:r w:rsidRPr="000D6629">
        <w:rPr>
          <w:rFonts w:ascii="Times New Roman" w:hAnsi="Times New Roman"/>
          <w:sz w:val="24"/>
          <w:szCs w:val="24"/>
        </w:rPr>
        <w:t xml:space="preserve"> that the reviewer has violated the Code</w:t>
      </w:r>
      <w:r w:rsidR="00EB095B">
        <w:rPr>
          <w:rFonts w:ascii="Times New Roman" w:hAnsi="Times New Roman"/>
          <w:sz w:val="24"/>
          <w:szCs w:val="24"/>
        </w:rPr>
        <w:t>x</w:t>
      </w:r>
      <w:r w:rsidRPr="000D6629">
        <w:rPr>
          <w:rFonts w:ascii="Times New Roman" w:hAnsi="Times New Roman"/>
          <w:sz w:val="24"/>
          <w:szCs w:val="24"/>
        </w:rPr>
        <w:t xml:space="preserve"> or is found to be unprofessional, biased or irreparably acting and thus violated the duty it performs, the Commission shall dismiss him / her from the duty of reconsideration and shall forthwith notify the National Council for Higher Education.</w:t>
      </w:r>
    </w:p>
    <w:p w:rsidR="00761389" w:rsidRPr="000D6629" w:rsidRDefault="005B20EA" w:rsidP="00AD0AA6">
      <w:pPr>
        <w:spacing w:line="240" w:lineRule="auto"/>
        <w:ind w:firstLine="708"/>
        <w:jc w:val="both"/>
        <w:rPr>
          <w:rFonts w:ascii="Times New Roman" w:hAnsi="Times New Roman"/>
          <w:sz w:val="24"/>
          <w:szCs w:val="24"/>
        </w:rPr>
      </w:pPr>
      <w:r w:rsidRPr="000D6629">
        <w:rPr>
          <w:rFonts w:ascii="Times New Roman" w:hAnsi="Times New Roman"/>
          <w:sz w:val="24"/>
          <w:szCs w:val="24"/>
        </w:rPr>
        <w:t>R</w:t>
      </w:r>
      <w:r w:rsidR="00761389" w:rsidRPr="000D6629">
        <w:rPr>
          <w:rFonts w:ascii="Times New Roman" w:hAnsi="Times New Roman"/>
          <w:sz w:val="24"/>
          <w:szCs w:val="24"/>
        </w:rPr>
        <w:t xml:space="preserve">eviewer who is found </w:t>
      </w:r>
      <w:r w:rsidR="00D222EF" w:rsidRPr="000D6629">
        <w:rPr>
          <w:rFonts w:ascii="Times New Roman" w:hAnsi="Times New Roman"/>
          <w:sz w:val="24"/>
          <w:szCs w:val="24"/>
        </w:rPr>
        <w:t>guilty by</w:t>
      </w:r>
      <w:r w:rsidR="00761389" w:rsidRPr="000D6629">
        <w:rPr>
          <w:rFonts w:ascii="Times New Roman" w:hAnsi="Times New Roman"/>
          <w:sz w:val="24"/>
          <w:szCs w:val="24"/>
        </w:rPr>
        <w:t xml:space="preserve"> violat</w:t>
      </w:r>
      <w:r w:rsidR="00D222EF" w:rsidRPr="000D6629">
        <w:rPr>
          <w:rFonts w:ascii="Times New Roman" w:hAnsi="Times New Roman"/>
          <w:sz w:val="24"/>
          <w:szCs w:val="24"/>
        </w:rPr>
        <w:t>ing</w:t>
      </w:r>
      <w:r w:rsidR="00761389" w:rsidRPr="000D6629">
        <w:rPr>
          <w:rFonts w:ascii="Times New Roman" w:hAnsi="Times New Roman"/>
          <w:sz w:val="24"/>
          <w:szCs w:val="24"/>
        </w:rPr>
        <w:t xml:space="preserve"> the Code may not be recruited again as a </w:t>
      </w:r>
      <w:r w:rsidRPr="000D6629">
        <w:rPr>
          <w:rFonts w:ascii="Times New Roman" w:hAnsi="Times New Roman"/>
          <w:sz w:val="24"/>
          <w:szCs w:val="24"/>
        </w:rPr>
        <w:t>R</w:t>
      </w:r>
      <w:r w:rsidR="00761389" w:rsidRPr="000D6629">
        <w:rPr>
          <w:rFonts w:ascii="Times New Roman" w:hAnsi="Times New Roman"/>
          <w:sz w:val="24"/>
          <w:szCs w:val="24"/>
        </w:rPr>
        <w:t>eviewer over the next five years.</w:t>
      </w:r>
    </w:p>
    <w:p w:rsidR="008167A8" w:rsidRPr="000D6629" w:rsidRDefault="00761389" w:rsidP="00C7342F">
      <w:pPr>
        <w:spacing w:line="240" w:lineRule="auto"/>
        <w:ind w:firstLine="708"/>
        <w:jc w:val="both"/>
        <w:rPr>
          <w:sz w:val="24"/>
          <w:szCs w:val="24"/>
          <w:lang w:val="en-US"/>
        </w:rPr>
      </w:pPr>
      <w:r w:rsidRPr="000D6629">
        <w:rPr>
          <w:rFonts w:ascii="Times New Roman" w:hAnsi="Times New Roman"/>
          <w:sz w:val="24"/>
          <w:szCs w:val="24"/>
          <w:lang w:val="en-US"/>
        </w:rPr>
        <w:t>In case of a reviewer's dismissal, the N</w:t>
      </w:r>
      <w:r w:rsidR="00896685" w:rsidRPr="000D6629">
        <w:rPr>
          <w:rFonts w:ascii="Times New Roman" w:hAnsi="Times New Roman"/>
          <w:sz w:val="24"/>
          <w:szCs w:val="24"/>
          <w:lang w:val="en-US"/>
        </w:rPr>
        <w:t>EAQA</w:t>
      </w:r>
      <w:r w:rsidRPr="000D6629">
        <w:rPr>
          <w:rFonts w:ascii="Times New Roman" w:hAnsi="Times New Roman"/>
          <w:sz w:val="24"/>
          <w:szCs w:val="24"/>
          <w:lang w:val="en-US"/>
        </w:rPr>
        <w:t xml:space="preserve"> Director, on the proposal of the Commission, appoints another reviewer from the list of reviewers, in accordance with the Law.</w:t>
      </w:r>
    </w:p>
    <w:p w:rsidR="00241D07" w:rsidRPr="000D6629" w:rsidRDefault="00D222EF" w:rsidP="006300D4">
      <w:pPr>
        <w:pStyle w:val="Heading11"/>
        <w:keepNext/>
        <w:keepLines/>
        <w:shd w:val="clear" w:color="auto" w:fill="auto"/>
        <w:tabs>
          <w:tab w:val="left" w:pos="2999"/>
        </w:tabs>
        <w:spacing w:line="240" w:lineRule="auto"/>
        <w:ind w:firstLine="0"/>
        <w:rPr>
          <w:sz w:val="24"/>
          <w:szCs w:val="24"/>
        </w:rPr>
      </w:pPr>
      <w:r w:rsidRPr="000D6629">
        <w:rPr>
          <w:sz w:val="24"/>
          <w:szCs w:val="24"/>
        </w:rPr>
        <w:t>INFRINGEMENT</w:t>
      </w:r>
      <w:r w:rsidR="00761389" w:rsidRPr="000D6629">
        <w:rPr>
          <w:sz w:val="24"/>
          <w:szCs w:val="24"/>
        </w:rPr>
        <w:t xml:space="preserve"> </w:t>
      </w:r>
      <w:r w:rsidRPr="000D6629">
        <w:rPr>
          <w:sz w:val="24"/>
          <w:szCs w:val="24"/>
        </w:rPr>
        <w:t xml:space="preserve">OF </w:t>
      </w:r>
      <w:r w:rsidR="00761389" w:rsidRPr="000D6629">
        <w:rPr>
          <w:sz w:val="24"/>
          <w:szCs w:val="24"/>
        </w:rPr>
        <w:t>THE CODE</w:t>
      </w:r>
      <w:r w:rsidR="00EB095B">
        <w:rPr>
          <w:sz w:val="24"/>
          <w:szCs w:val="24"/>
        </w:rPr>
        <w:t>X</w:t>
      </w:r>
      <w:r w:rsidR="00761389" w:rsidRPr="000D6629">
        <w:rPr>
          <w:sz w:val="24"/>
          <w:szCs w:val="24"/>
        </w:rPr>
        <w:t xml:space="preserve"> </w:t>
      </w:r>
    </w:p>
    <w:p w:rsidR="00241D07" w:rsidRPr="000D6629" w:rsidRDefault="000E49AA" w:rsidP="00BF3E2D">
      <w:pPr>
        <w:pStyle w:val="Bodytext20"/>
        <w:shd w:val="clear" w:color="auto" w:fill="auto"/>
        <w:spacing w:before="120" w:after="120" w:line="240" w:lineRule="auto"/>
        <w:jc w:val="center"/>
        <w:rPr>
          <w:sz w:val="24"/>
          <w:szCs w:val="24"/>
        </w:rPr>
      </w:pPr>
      <w:r w:rsidRPr="000D6629">
        <w:rPr>
          <w:sz w:val="24"/>
          <w:szCs w:val="24"/>
        </w:rPr>
        <w:t xml:space="preserve">Article </w:t>
      </w:r>
      <w:r w:rsidR="0032743C" w:rsidRPr="000D6629">
        <w:rPr>
          <w:sz w:val="24"/>
          <w:szCs w:val="24"/>
        </w:rPr>
        <w:t>1</w:t>
      </w:r>
      <w:r w:rsidRPr="000D6629">
        <w:rPr>
          <w:sz w:val="24"/>
          <w:szCs w:val="24"/>
        </w:rPr>
        <w:t>8</w:t>
      </w:r>
    </w:p>
    <w:p w:rsidR="00761389" w:rsidRPr="000D6629" w:rsidRDefault="00761389" w:rsidP="00AC13DD">
      <w:pPr>
        <w:pStyle w:val="Bodytext20"/>
        <w:shd w:val="clear" w:color="auto" w:fill="auto"/>
        <w:spacing w:before="0" w:after="0" w:line="240" w:lineRule="auto"/>
        <w:rPr>
          <w:sz w:val="24"/>
          <w:szCs w:val="24"/>
        </w:rPr>
      </w:pPr>
    </w:p>
    <w:p w:rsidR="00761389" w:rsidRPr="000D6629" w:rsidRDefault="00761389" w:rsidP="00AC13DD">
      <w:pPr>
        <w:pStyle w:val="Bodytext20"/>
        <w:shd w:val="clear" w:color="auto" w:fill="auto"/>
        <w:spacing w:before="0" w:after="0" w:line="240" w:lineRule="auto"/>
        <w:rPr>
          <w:sz w:val="24"/>
          <w:szCs w:val="24"/>
        </w:rPr>
      </w:pPr>
      <w:r w:rsidRPr="000D6629">
        <w:rPr>
          <w:sz w:val="24"/>
          <w:szCs w:val="24"/>
        </w:rPr>
        <w:t>The ethic</w:t>
      </w:r>
      <w:r w:rsidR="00EB095B">
        <w:rPr>
          <w:sz w:val="24"/>
          <w:szCs w:val="24"/>
        </w:rPr>
        <w:t>al</w:t>
      </w:r>
      <w:r w:rsidRPr="000D6629">
        <w:rPr>
          <w:sz w:val="24"/>
          <w:szCs w:val="24"/>
        </w:rPr>
        <w:t xml:space="preserve"> offense of persons mentioned in the preamble of this Code</w:t>
      </w:r>
      <w:r w:rsidR="00EB095B">
        <w:rPr>
          <w:sz w:val="24"/>
          <w:szCs w:val="24"/>
        </w:rPr>
        <w:t>x</w:t>
      </w:r>
      <w:r w:rsidRPr="000D6629">
        <w:rPr>
          <w:sz w:val="24"/>
          <w:szCs w:val="24"/>
        </w:rPr>
        <w:t xml:space="preserve"> is:</w:t>
      </w:r>
    </w:p>
    <w:p w:rsidR="00AC13DD" w:rsidRPr="000D6629" w:rsidRDefault="00AC13DD" w:rsidP="00AC13DD">
      <w:pPr>
        <w:pStyle w:val="Bodytext20"/>
        <w:shd w:val="clear" w:color="auto" w:fill="auto"/>
        <w:spacing w:before="0" w:after="0" w:line="240" w:lineRule="auto"/>
        <w:rPr>
          <w:sz w:val="24"/>
          <w:szCs w:val="24"/>
        </w:rPr>
      </w:pPr>
    </w:p>
    <w:p w:rsidR="0018389B" w:rsidRPr="000D6629" w:rsidRDefault="00761389" w:rsidP="006300D4">
      <w:pPr>
        <w:pStyle w:val="Bodytext20"/>
        <w:tabs>
          <w:tab w:val="left" w:pos="1114"/>
        </w:tabs>
        <w:spacing w:before="0" w:after="120" w:line="240" w:lineRule="auto"/>
        <w:ind w:left="284"/>
        <w:rPr>
          <w:sz w:val="24"/>
          <w:szCs w:val="24"/>
        </w:rPr>
      </w:pPr>
      <w:r w:rsidRPr="000D6629">
        <w:rPr>
          <w:sz w:val="24"/>
          <w:szCs w:val="24"/>
        </w:rPr>
        <w:t>1.</w:t>
      </w:r>
      <w:r w:rsidR="0018389B" w:rsidRPr="000D6629">
        <w:rPr>
          <w:sz w:val="24"/>
          <w:szCs w:val="24"/>
        </w:rPr>
        <w:t xml:space="preserve"> failure to comply with the Rules of Procedure of the Commission;</w:t>
      </w:r>
    </w:p>
    <w:p w:rsidR="0018389B" w:rsidRPr="000D6629" w:rsidRDefault="0018389B" w:rsidP="006300D4">
      <w:pPr>
        <w:pStyle w:val="Bodytext20"/>
        <w:tabs>
          <w:tab w:val="left" w:pos="1114"/>
        </w:tabs>
        <w:spacing w:before="0" w:after="120" w:line="240" w:lineRule="auto"/>
        <w:ind w:left="284"/>
        <w:rPr>
          <w:sz w:val="24"/>
          <w:szCs w:val="24"/>
        </w:rPr>
      </w:pPr>
      <w:r w:rsidRPr="000D6629">
        <w:rPr>
          <w:sz w:val="24"/>
          <w:szCs w:val="24"/>
        </w:rPr>
        <w:t>2. failure to comply with the procedures of the Commission and professional rules;</w:t>
      </w:r>
    </w:p>
    <w:p w:rsidR="0018389B" w:rsidRPr="000D6629" w:rsidRDefault="0018389B" w:rsidP="006300D4">
      <w:pPr>
        <w:pStyle w:val="Bodytext20"/>
        <w:tabs>
          <w:tab w:val="left" w:pos="1114"/>
        </w:tabs>
        <w:spacing w:before="0" w:after="120" w:line="240" w:lineRule="auto"/>
        <w:ind w:left="284"/>
        <w:rPr>
          <w:sz w:val="24"/>
          <w:szCs w:val="24"/>
        </w:rPr>
      </w:pPr>
      <w:r w:rsidRPr="000D6629">
        <w:rPr>
          <w:sz w:val="24"/>
          <w:szCs w:val="24"/>
        </w:rPr>
        <w:t>3. failure to report conflicts of interest;</w:t>
      </w:r>
    </w:p>
    <w:p w:rsidR="0018389B" w:rsidRPr="000D6629" w:rsidRDefault="0018389B" w:rsidP="006300D4">
      <w:pPr>
        <w:pStyle w:val="Bodytext20"/>
        <w:tabs>
          <w:tab w:val="left" w:pos="1114"/>
        </w:tabs>
        <w:spacing w:before="0" w:after="120" w:line="240" w:lineRule="auto"/>
        <w:ind w:left="284"/>
        <w:rPr>
          <w:sz w:val="24"/>
          <w:szCs w:val="24"/>
        </w:rPr>
      </w:pPr>
      <w:r w:rsidRPr="000D6629">
        <w:rPr>
          <w:sz w:val="24"/>
          <w:szCs w:val="24"/>
        </w:rPr>
        <w:lastRenderedPageBreak/>
        <w:t>4. appropriation of benefits;</w:t>
      </w:r>
    </w:p>
    <w:p w:rsidR="0018389B" w:rsidRPr="000D6629" w:rsidRDefault="0018389B" w:rsidP="006300D4">
      <w:pPr>
        <w:pStyle w:val="Bodytext20"/>
        <w:tabs>
          <w:tab w:val="left" w:pos="1114"/>
        </w:tabs>
        <w:spacing w:before="0" w:after="120" w:line="240" w:lineRule="auto"/>
        <w:ind w:left="284"/>
        <w:rPr>
          <w:sz w:val="24"/>
          <w:szCs w:val="24"/>
        </w:rPr>
      </w:pPr>
      <w:r w:rsidRPr="000D6629">
        <w:rPr>
          <w:sz w:val="24"/>
          <w:szCs w:val="24"/>
        </w:rPr>
        <w:t>5. providing confidential information to the public;</w:t>
      </w:r>
    </w:p>
    <w:p w:rsidR="0018389B" w:rsidRPr="000D6629" w:rsidRDefault="0018389B" w:rsidP="006300D4">
      <w:pPr>
        <w:pStyle w:val="Bodytext20"/>
        <w:tabs>
          <w:tab w:val="left" w:pos="1114"/>
        </w:tabs>
        <w:spacing w:before="0" w:after="120" w:line="240" w:lineRule="auto"/>
        <w:ind w:left="284"/>
        <w:rPr>
          <w:sz w:val="24"/>
          <w:szCs w:val="24"/>
        </w:rPr>
      </w:pPr>
      <w:r w:rsidRPr="000D6629">
        <w:rPr>
          <w:sz w:val="24"/>
          <w:szCs w:val="24"/>
        </w:rPr>
        <w:t>6. violation of intellectual property rights of institutions;</w:t>
      </w:r>
    </w:p>
    <w:p w:rsidR="00761389" w:rsidRPr="000D6629" w:rsidRDefault="0018389B" w:rsidP="006300D4">
      <w:pPr>
        <w:pStyle w:val="Bodytext20"/>
        <w:shd w:val="clear" w:color="auto" w:fill="auto"/>
        <w:tabs>
          <w:tab w:val="left" w:pos="1114"/>
        </w:tabs>
        <w:spacing w:before="0" w:after="120" w:line="240" w:lineRule="auto"/>
        <w:ind w:left="284"/>
        <w:rPr>
          <w:sz w:val="24"/>
          <w:szCs w:val="24"/>
        </w:rPr>
      </w:pPr>
      <w:r w:rsidRPr="000D6629">
        <w:rPr>
          <w:sz w:val="24"/>
          <w:szCs w:val="24"/>
        </w:rPr>
        <w:t>7. Non-cooperation with other members of the Commission or prevention of cooperation.</w:t>
      </w:r>
      <w:r w:rsidR="00FB321F" w:rsidRPr="000D6629">
        <w:rPr>
          <w:sz w:val="24"/>
          <w:szCs w:val="24"/>
        </w:rPr>
        <w:t xml:space="preserve"> </w:t>
      </w:r>
    </w:p>
    <w:p w:rsidR="00582A77" w:rsidRDefault="0018389B" w:rsidP="00582A77">
      <w:pPr>
        <w:pStyle w:val="Heading11"/>
        <w:shd w:val="clear" w:color="auto" w:fill="auto"/>
        <w:spacing w:after="0" w:line="240" w:lineRule="auto"/>
        <w:ind w:firstLine="0"/>
        <w:rPr>
          <w:sz w:val="24"/>
          <w:szCs w:val="24"/>
        </w:rPr>
      </w:pPr>
      <w:r w:rsidRPr="000D6629">
        <w:rPr>
          <w:sz w:val="24"/>
          <w:szCs w:val="24"/>
        </w:rPr>
        <w:t xml:space="preserve">THE ETHICAL COMMITTEE AND THE </w:t>
      </w:r>
      <w:r w:rsidR="00582A77">
        <w:rPr>
          <w:sz w:val="24"/>
          <w:szCs w:val="24"/>
        </w:rPr>
        <w:t xml:space="preserve">BREACHES OF THE </w:t>
      </w:r>
      <w:r w:rsidRPr="000D6629">
        <w:rPr>
          <w:sz w:val="24"/>
          <w:szCs w:val="24"/>
        </w:rPr>
        <w:t>CODE</w:t>
      </w:r>
      <w:r w:rsidR="00582A77">
        <w:rPr>
          <w:sz w:val="24"/>
          <w:szCs w:val="24"/>
        </w:rPr>
        <w:t xml:space="preserve">X </w:t>
      </w:r>
    </w:p>
    <w:p w:rsidR="00582A77" w:rsidRDefault="00582A77" w:rsidP="00582A77">
      <w:pPr>
        <w:pStyle w:val="Heading11"/>
        <w:shd w:val="clear" w:color="auto" w:fill="auto"/>
        <w:spacing w:after="0" w:line="240" w:lineRule="auto"/>
        <w:ind w:firstLine="0"/>
        <w:rPr>
          <w:sz w:val="24"/>
          <w:szCs w:val="24"/>
        </w:rPr>
      </w:pPr>
    </w:p>
    <w:p w:rsidR="00E227FD" w:rsidRPr="000D6629" w:rsidRDefault="000E49AA" w:rsidP="00582A77">
      <w:pPr>
        <w:pStyle w:val="Heading11"/>
        <w:shd w:val="clear" w:color="auto" w:fill="auto"/>
        <w:spacing w:after="0" w:line="240" w:lineRule="auto"/>
        <w:ind w:firstLine="0"/>
        <w:rPr>
          <w:b w:val="0"/>
          <w:sz w:val="24"/>
          <w:szCs w:val="24"/>
        </w:rPr>
      </w:pPr>
      <w:r w:rsidRPr="000D6629">
        <w:rPr>
          <w:sz w:val="24"/>
          <w:szCs w:val="24"/>
        </w:rPr>
        <w:t xml:space="preserve">Article </w:t>
      </w:r>
      <w:r w:rsidR="0032743C" w:rsidRPr="000D6629">
        <w:rPr>
          <w:sz w:val="24"/>
          <w:szCs w:val="24"/>
        </w:rPr>
        <w:t>19</w:t>
      </w:r>
    </w:p>
    <w:p w:rsidR="00C02A20" w:rsidRDefault="0018389B" w:rsidP="00AD0AA6">
      <w:pPr>
        <w:pStyle w:val="Bodytext20"/>
        <w:shd w:val="clear" w:color="auto" w:fill="auto"/>
        <w:spacing w:before="120" w:after="120" w:line="240" w:lineRule="auto"/>
        <w:ind w:firstLine="708"/>
        <w:rPr>
          <w:sz w:val="24"/>
          <w:szCs w:val="24"/>
        </w:rPr>
      </w:pPr>
      <w:r w:rsidRPr="000D6629">
        <w:rPr>
          <w:sz w:val="24"/>
          <w:szCs w:val="24"/>
        </w:rPr>
        <w:t>The task of the Ethic</w:t>
      </w:r>
      <w:r w:rsidR="00311221">
        <w:rPr>
          <w:sz w:val="24"/>
          <w:szCs w:val="24"/>
        </w:rPr>
        <w:t>al</w:t>
      </w:r>
      <w:r w:rsidRPr="000D6629">
        <w:rPr>
          <w:sz w:val="24"/>
          <w:szCs w:val="24"/>
        </w:rPr>
        <w:t xml:space="preserve"> Committee is to investigate th</w:t>
      </w:r>
      <w:r w:rsidR="00FB321F" w:rsidRPr="000D6629">
        <w:rPr>
          <w:sz w:val="24"/>
          <w:szCs w:val="24"/>
        </w:rPr>
        <w:t>o</w:t>
      </w:r>
      <w:r w:rsidRPr="000D6629">
        <w:rPr>
          <w:sz w:val="24"/>
          <w:szCs w:val="24"/>
        </w:rPr>
        <w:t>se cases in the event of a breach of the Code</w:t>
      </w:r>
      <w:r w:rsidR="00311221">
        <w:rPr>
          <w:sz w:val="24"/>
          <w:szCs w:val="24"/>
        </w:rPr>
        <w:t xml:space="preserve">x and based on it to propose the adequate measures to the Managing Board. </w:t>
      </w:r>
    </w:p>
    <w:p w:rsidR="008167A8" w:rsidRPr="000D6629" w:rsidRDefault="008167A8">
      <w:pPr>
        <w:spacing w:after="0" w:line="240" w:lineRule="auto"/>
        <w:rPr>
          <w:rFonts w:ascii="Times New Roman" w:hAnsi="Times New Roman"/>
          <w:sz w:val="24"/>
          <w:szCs w:val="24"/>
          <w:lang w:eastAsia="en-GB"/>
        </w:rPr>
      </w:pPr>
    </w:p>
    <w:p w:rsidR="007C54B6" w:rsidRPr="000D6629" w:rsidRDefault="000E49AA" w:rsidP="00AB74C1">
      <w:pPr>
        <w:pStyle w:val="Bodytext20"/>
        <w:shd w:val="clear" w:color="auto" w:fill="auto"/>
        <w:spacing w:before="120" w:after="120" w:line="240" w:lineRule="auto"/>
        <w:jc w:val="center"/>
        <w:rPr>
          <w:sz w:val="24"/>
          <w:szCs w:val="24"/>
        </w:rPr>
      </w:pPr>
      <w:r w:rsidRPr="000D6629">
        <w:rPr>
          <w:sz w:val="24"/>
          <w:szCs w:val="24"/>
        </w:rPr>
        <w:t xml:space="preserve">Article </w:t>
      </w:r>
      <w:r w:rsidR="0032743C" w:rsidRPr="000D6629">
        <w:rPr>
          <w:sz w:val="24"/>
          <w:szCs w:val="24"/>
        </w:rPr>
        <w:t>20</w:t>
      </w:r>
    </w:p>
    <w:p w:rsidR="00241D07" w:rsidRPr="000D6629" w:rsidRDefault="0018389B" w:rsidP="00035DDE">
      <w:pPr>
        <w:pStyle w:val="Bodytext20"/>
        <w:shd w:val="clear" w:color="auto" w:fill="auto"/>
        <w:spacing w:before="120" w:after="120" w:line="240" w:lineRule="auto"/>
        <w:jc w:val="center"/>
        <w:rPr>
          <w:b/>
          <w:sz w:val="24"/>
          <w:szCs w:val="24"/>
        </w:rPr>
      </w:pPr>
      <w:r w:rsidRPr="000D6629">
        <w:rPr>
          <w:b/>
          <w:sz w:val="24"/>
          <w:szCs w:val="24"/>
        </w:rPr>
        <w:t xml:space="preserve">Members of the </w:t>
      </w:r>
      <w:r w:rsidR="00B007B5">
        <w:rPr>
          <w:b/>
          <w:sz w:val="24"/>
          <w:szCs w:val="24"/>
        </w:rPr>
        <w:t>Ethical</w:t>
      </w:r>
      <w:r w:rsidRPr="000D6629">
        <w:rPr>
          <w:b/>
          <w:sz w:val="24"/>
          <w:szCs w:val="24"/>
        </w:rPr>
        <w:t xml:space="preserve"> committee</w:t>
      </w:r>
    </w:p>
    <w:p w:rsidR="00241D07" w:rsidRPr="000D6629" w:rsidRDefault="00B007B5" w:rsidP="007C54B6">
      <w:pPr>
        <w:pStyle w:val="Bodytext20"/>
        <w:shd w:val="clear" w:color="auto" w:fill="auto"/>
        <w:tabs>
          <w:tab w:val="left" w:pos="1219"/>
        </w:tabs>
        <w:spacing w:before="0" w:after="0" w:line="240" w:lineRule="auto"/>
        <w:rPr>
          <w:sz w:val="24"/>
          <w:szCs w:val="24"/>
        </w:rPr>
      </w:pPr>
      <w:r>
        <w:rPr>
          <w:sz w:val="24"/>
          <w:szCs w:val="24"/>
        </w:rPr>
        <w:tab/>
      </w:r>
      <w:r w:rsidR="0018389B" w:rsidRPr="000D6629">
        <w:rPr>
          <w:sz w:val="24"/>
          <w:szCs w:val="24"/>
        </w:rPr>
        <w:t xml:space="preserve">The </w:t>
      </w:r>
      <w:r>
        <w:rPr>
          <w:sz w:val="24"/>
          <w:szCs w:val="24"/>
        </w:rPr>
        <w:t xml:space="preserve">Ethical </w:t>
      </w:r>
      <w:r w:rsidR="0018389B" w:rsidRPr="000D6629">
        <w:rPr>
          <w:sz w:val="24"/>
          <w:szCs w:val="24"/>
        </w:rPr>
        <w:t xml:space="preserve">committee </w:t>
      </w:r>
      <w:r>
        <w:rPr>
          <w:sz w:val="24"/>
          <w:szCs w:val="24"/>
        </w:rPr>
        <w:t xml:space="preserve">shall </w:t>
      </w:r>
      <w:r w:rsidR="0018389B" w:rsidRPr="000D6629">
        <w:rPr>
          <w:sz w:val="24"/>
          <w:szCs w:val="24"/>
        </w:rPr>
        <w:t>consist of a president and two members.</w:t>
      </w:r>
    </w:p>
    <w:p w:rsidR="007C54B6" w:rsidRPr="000D6629" w:rsidRDefault="007C54B6" w:rsidP="007C54B6">
      <w:pPr>
        <w:pStyle w:val="Bodytext20"/>
        <w:shd w:val="clear" w:color="auto" w:fill="auto"/>
        <w:tabs>
          <w:tab w:val="left" w:pos="1229"/>
        </w:tabs>
        <w:spacing w:before="0" w:after="0" w:line="240" w:lineRule="auto"/>
        <w:rPr>
          <w:sz w:val="24"/>
          <w:szCs w:val="24"/>
        </w:rPr>
      </w:pPr>
    </w:p>
    <w:p w:rsidR="0018389B" w:rsidRPr="000D6629" w:rsidRDefault="00AD0AA6" w:rsidP="007C54B6">
      <w:pPr>
        <w:pStyle w:val="Bodytext20"/>
        <w:shd w:val="clear" w:color="auto" w:fill="auto"/>
        <w:tabs>
          <w:tab w:val="left" w:pos="1229"/>
        </w:tabs>
        <w:spacing w:before="0" w:after="0" w:line="240" w:lineRule="auto"/>
        <w:rPr>
          <w:sz w:val="24"/>
          <w:szCs w:val="24"/>
        </w:rPr>
      </w:pPr>
      <w:r>
        <w:rPr>
          <w:sz w:val="24"/>
          <w:szCs w:val="24"/>
        </w:rPr>
        <w:tab/>
      </w:r>
      <w:r w:rsidR="0018389B" w:rsidRPr="000D6629">
        <w:rPr>
          <w:sz w:val="24"/>
          <w:szCs w:val="24"/>
        </w:rPr>
        <w:t>Members</w:t>
      </w:r>
      <w:r w:rsidR="00FB321F" w:rsidRPr="000D6629">
        <w:rPr>
          <w:sz w:val="24"/>
          <w:szCs w:val="24"/>
        </w:rPr>
        <w:t xml:space="preserve"> of the </w:t>
      </w:r>
      <w:r w:rsidR="005839E2" w:rsidRPr="000D6629">
        <w:rPr>
          <w:sz w:val="24"/>
          <w:szCs w:val="24"/>
        </w:rPr>
        <w:t>Committee</w:t>
      </w:r>
      <w:r w:rsidR="0018389B" w:rsidRPr="000D6629">
        <w:rPr>
          <w:sz w:val="24"/>
          <w:szCs w:val="24"/>
        </w:rPr>
        <w:t xml:space="preserve"> shall be elected by the Commission </w:t>
      </w:r>
      <w:r w:rsidR="00B007B5" w:rsidRPr="000D6629">
        <w:rPr>
          <w:sz w:val="24"/>
          <w:szCs w:val="24"/>
        </w:rPr>
        <w:t xml:space="preserve">from </w:t>
      </w:r>
      <w:r w:rsidR="00B007B5">
        <w:rPr>
          <w:sz w:val="24"/>
          <w:szCs w:val="24"/>
        </w:rPr>
        <w:t>its</w:t>
      </w:r>
      <w:r w:rsidR="0018389B" w:rsidRPr="000D6629">
        <w:rPr>
          <w:sz w:val="24"/>
          <w:szCs w:val="24"/>
        </w:rPr>
        <w:t xml:space="preserve"> members</w:t>
      </w:r>
      <w:r w:rsidR="00FB321F" w:rsidRPr="000D6629">
        <w:rPr>
          <w:sz w:val="24"/>
          <w:szCs w:val="24"/>
        </w:rPr>
        <w:t xml:space="preserve">, </w:t>
      </w:r>
      <w:r w:rsidR="00B007B5">
        <w:rPr>
          <w:sz w:val="24"/>
          <w:szCs w:val="24"/>
        </w:rPr>
        <w:t xml:space="preserve">based on the </w:t>
      </w:r>
      <w:r w:rsidR="00FB321F" w:rsidRPr="000D6629">
        <w:rPr>
          <w:sz w:val="24"/>
          <w:szCs w:val="24"/>
        </w:rPr>
        <w:t xml:space="preserve">proposal </w:t>
      </w:r>
      <w:r w:rsidR="00B007B5">
        <w:rPr>
          <w:sz w:val="24"/>
          <w:szCs w:val="24"/>
        </w:rPr>
        <w:t xml:space="preserve">of the Commission’s </w:t>
      </w:r>
      <w:r w:rsidR="00FB321F" w:rsidRPr="000D6629">
        <w:rPr>
          <w:sz w:val="24"/>
          <w:szCs w:val="24"/>
        </w:rPr>
        <w:t>President</w:t>
      </w:r>
      <w:r w:rsidR="0018389B" w:rsidRPr="000D6629">
        <w:rPr>
          <w:sz w:val="24"/>
          <w:szCs w:val="24"/>
        </w:rPr>
        <w:t xml:space="preserve">. The </w:t>
      </w:r>
      <w:r w:rsidR="00B007B5">
        <w:rPr>
          <w:sz w:val="24"/>
          <w:szCs w:val="24"/>
        </w:rPr>
        <w:t>C</w:t>
      </w:r>
      <w:r w:rsidR="0018389B" w:rsidRPr="000D6629">
        <w:rPr>
          <w:sz w:val="24"/>
          <w:szCs w:val="24"/>
        </w:rPr>
        <w:t>ommittee is elected only</w:t>
      </w:r>
      <w:r w:rsidR="00B007B5">
        <w:rPr>
          <w:sz w:val="24"/>
          <w:szCs w:val="24"/>
        </w:rPr>
        <w:t xml:space="preserve"> for </w:t>
      </w:r>
      <w:r w:rsidR="0018389B" w:rsidRPr="000D6629">
        <w:rPr>
          <w:sz w:val="24"/>
          <w:szCs w:val="24"/>
        </w:rPr>
        <w:t xml:space="preserve">the examination of the </w:t>
      </w:r>
      <w:r w:rsidR="00FB321F" w:rsidRPr="000D6629">
        <w:rPr>
          <w:sz w:val="24"/>
          <w:szCs w:val="24"/>
        </w:rPr>
        <w:t xml:space="preserve">specific </w:t>
      </w:r>
      <w:r w:rsidR="0018389B" w:rsidRPr="000D6629">
        <w:rPr>
          <w:sz w:val="24"/>
          <w:szCs w:val="24"/>
        </w:rPr>
        <w:t>case.</w:t>
      </w:r>
    </w:p>
    <w:p w:rsidR="007C54B6" w:rsidRPr="000D6629" w:rsidRDefault="007C54B6" w:rsidP="007C54B6">
      <w:pPr>
        <w:pStyle w:val="Bodytext20"/>
        <w:shd w:val="clear" w:color="auto" w:fill="auto"/>
        <w:tabs>
          <w:tab w:val="left" w:pos="1231"/>
        </w:tabs>
        <w:spacing w:before="0" w:after="0" w:line="240" w:lineRule="auto"/>
        <w:rPr>
          <w:sz w:val="24"/>
          <w:szCs w:val="24"/>
        </w:rPr>
      </w:pPr>
    </w:p>
    <w:p w:rsidR="0018389B" w:rsidRPr="000D6629" w:rsidRDefault="00AD0AA6" w:rsidP="007C54B6">
      <w:pPr>
        <w:pStyle w:val="Bodytext20"/>
        <w:shd w:val="clear" w:color="auto" w:fill="auto"/>
        <w:tabs>
          <w:tab w:val="left" w:pos="1231"/>
        </w:tabs>
        <w:spacing w:before="0" w:after="0" w:line="240" w:lineRule="auto"/>
        <w:rPr>
          <w:sz w:val="24"/>
          <w:szCs w:val="24"/>
        </w:rPr>
      </w:pPr>
      <w:r>
        <w:rPr>
          <w:sz w:val="24"/>
          <w:szCs w:val="24"/>
        </w:rPr>
        <w:tab/>
      </w:r>
      <w:r w:rsidR="0018389B" w:rsidRPr="000D6629">
        <w:rPr>
          <w:sz w:val="24"/>
          <w:szCs w:val="24"/>
        </w:rPr>
        <w:t xml:space="preserve">A member of the </w:t>
      </w:r>
      <w:r w:rsidR="00B007B5">
        <w:rPr>
          <w:sz w:val="24"/>
          <w:szCs w:val="24"/>
        </w:rPr>
        <w:t>Ethical</w:t>
      </w:r>
      <w:r w:rsidR="0018389B" w:rsidRPr="000D6629">
        <w:rPr>
          <w:sz w:val="24"/>
          <w:szCs w:val="24"/>
        </w:rPr>
        <w:t xml:space="preserve"> committee </w:t>
      </w:r>
      <w:r w:rsidR="005839E2" w:rsidRPr="000D6629">
        <w:rPr>
          <w:sz w:val="24"/>
          <w:szCs w:val="24"/>
        </w:rPr>
        <w:t>cannot</w:t>
      </w:r>
      <w:r w:rsidR="0018389B" w:rsidRPr="000D6629">
        <w:rPr>
          <w:sz w:val="24"/>
          <w:szCs w:val="24"/>
        </w:rPr>
        <w:t xml:space="preserve"> be the one against whom the ethical procedure is conducted or has </w:t>
      </w:r>
      <w:r w:rsidR="00B007B5">
        <w:rPr>
          <w:sz w:val="24"/>
          <w:szCs w:val="24"/>
        </w:rPr>
        <w:t xml:space="preserve">relation to </w:t>
      </w:r>
      <w:r w:rsidR="0018389B" w:rsidRPr="000D6629">
        <w:rPr>
          <w:sz w:val="24"/>
          <w:szCs w:val="24"/>
        </w:rPr>
        <w:t>the case.</w:t>
      </w:r>
    </w:p>
    <w:p w:rsidR="008167A8" w:rsidRPr="000D6629" w:rsidRDefault="008167A8" w:rsidP="008167A8">
      <w:pPr>
        <w:pStyle w:val="Bodytext20"/>
        <w:shd w:val="clear" w:color="auto" w:fill="auto"/>
        <w:tabs>
          <w:tab w:val="left" w:pos="1352"/>
        </w:tabs>
        <w:spacing w:before="0" w:after="0" w:line="240" w:lineRule="auto"/>
        <w:rPr>
          <w:sz w:val="24"/>
          <w:szCs w:val="24"/>
          <w:highlight w:val="yellow"/>
        </w:rPr>
      </w:pPr>
    </w:p>
    <w:p w:rsidR="007C54B6" w:rsidRPr="000D6629" w:rsidRDefault="000E49AA" w:rsidP="007C54B6">
      <w:pPr>
        <w:pStyle w:val="Bodytext20"/>
        <w:shd w:val="clear" w:color="auto" w:fill="auto"/>
        <w:tabs>
          <w:tab w:val="left" w:pos="1231"/>
        </w:tabs>
        <w:spacing w:before="120" w:after="120" w:line="240" w:lineRule="auto"/>
        <w:jc w:val="center"/>
        <w:rPr>
          <w:sz w:val="24"/>
          <w:szCs w:val="24"/>
        </w:rPr>
      </w:pPr>
      <w:r w:rsidRPr="000D6629">
        <w:rPr>
          <w:sz w:val="24"/>
          <w:szCs w:val="24"/>
        </w:rPr>
        <w:t xml:space="preserve">Article </w:t>
      </w:r>
      <w:r w:rsidR="0032743C" w:rsidRPr="000D6629">
        <w:rPr>
          <w:sz w:val="24"/>
          <w:szCs w:val="24"/>
        </w:rPr>
        <w:t>21</w:t>
      </w:r>
    </w:p>
    <w:p w:rsidR="00241D07" w:rsidRPr="000D6629" w:rsidRDefault="0018389B" w:rsidP="00035DDE">
      <w:pPr>
        <w:pStyle w:val="Bodytext40"/>
        <w:shd w:val="clear" w:color="auto" w:fill="auto"/>
        <w:tabs>
          <w:tab w:val="left" w:pos="1085"/>
        </w:tabs>
        <w:spacing w:before="0" w:line="240" w:lineRule="auto"/>
        <w:ind w:firstLine="0"/>
        <w:jc w:val="center"/>
        <w:rPr>
          <w:sz w:val="24"/>
          <w:szCs w:val="24"/>
        </w:rPr>
      </w:pPr>
      <w:r w:rsidRPr="000D6629">
        <w:rPr>
          <w:sz w:val="24"/>
          <w:szCs w:val="24"/>
        </w:rPr>
        <w:t>Ethical procedure</w:t>
      </w:r>
    </w:p>
    <w:p w:rsidR="007C54B6" w:rsidRPr="000D6629" w:rsidRDefault="007C54B6" w:rsidP="007C54B6">
      <w:pPr>
        <w:pStyle w:val="Bodytext20"/>
        <w:shd w:val="clear" w:color="auto" w:fill="auto"/>
        <w:tabs>
          <w:tab w:val="left" w:pos="1231"/>
        </w:tabs>
        <w:spacing w:before="0" w:after="0" w:line="240" w:lineRule="auto"/>
        <w:rPr>
          <w:sz w:val="24"/>
          <w:szCs w:val="24"/>
        </w:rPr>
      </w:pPr>
    </w:p>
    <w:p w:rsidR="0018389B" w:rsidRPr="000D6629" w:rsidRDefault="00AD0AA6" w:rsidP="00AD0AA6">
      <w:pPr>
        <w:pStyle w:val="Bodytext20"/>
        <w:shd w:val="clear" w:color="auto" w:fill="auto"/>
        <w:tabs>
          <w:tab w:val="left" w:pos="720"/>
        </w:tabs>
        <w:spacing w:before="0" w:after="0" w:line="240" w:lineRule="auto"/>
        <w:rPr>
          <w:sz w:val="24"/>
          <w:szCs w:val="24"/>
        </w:rPr>
      </w:pPr>
      <w:r>
        <w:rPr>
          <w:sz w:val="24"/>
          <w:szCs w:val="24"/>
        </w:rPr>
        <w:tab/>
      </w:r>
      <w:r w:rsidR="0018389B" w:rsidRPr="000D6629">
        <w:rPr>
          <w:sz w:val="24"/>
          <w:szCs w:val="24"/>
        </w:rPr>
        <w:t>In case of</w:t>
      </w:r>
      <w:r w:rsidR="00B007B5">
        <w:rPr>
          <w:sz w:val="24"/>
          <w:szCs w:val="24"/>
        </w:rPr>
        <w:t xml:space="preserve"> a</w:t>
      </w:r>
      <w:r w:rsidR="0018389B" w:rsidRPr="000D6629">
        <w:rPr>
          <w:sz w:val="24"/>
          <w:szCs w:val="24"/>
        </w:rPr>
        <w:t xml:space="preserve"> suspicion of a violation of the Code</w:t>
      </w:r>
      <w:r w:rsidR="00B007B5">
        <w:rPr>
          <w:sz w:val="24"/>
          <w:szCs w:val="24"/>
        </w:rPr>
        <w:t>x the</w:t>
      </w:r>
      <w:r w:rsidR="0018389B" w:rsidRPr="000D6629">
        <w:rPr>
          <w:sz w:val="24"/>
          <w:szCs w:val="24"/>
        </w:rPr>
        <w:t xml:space="preserve"> proce</w:t>
      </w:r>
      <w:r w:rsidR="00B007B5">
        <w:rPr>
          <w:sz w:val="24"/>
          <w:szCs w:val="24"/>
        </w:rPr>
        <w:t>dure</w:t>
      </w:r>
      <w:r w:rsidR="0018389B" w:rsidRPr="000D6629">
        <w:rPr>
          <w:sz w:val="24"/>
          <w:szCs w:val="24"/>
        </w:rPr>
        <w:t xml:space="preserve"> may be initiated by any member of the National Council </w:t>
      </w:r>
      <w:r w:rsidR="005B20EA" w:rsidRPr="000D6629">
        <w:rPr>
          <w:sz w:val="24"/>
          <w:szCs w:val="24"/>
        </w:rPr>
        <w:t xml:space="preserve">of HE </w:t>
      </w:r>
      <w:r w:rsidR="0018389B" w:rsidRPr="000D6629">
        <w:rPr>
          <w:sz w:val="24"/>
          <w:szCs w:val="24"/>
        </w:rPr>
        <w:t>or Commission.</w:t>
      </w:r>
    </w:p>
    <w:p w:rsidR="007C54B6" w:rsidRPr="000D6629" w:rsidRDefault="007C54B6" w:rsidP="007C54B6">
      <w:pPr>
        <w:pStyle w:val="Bodytext20"/>
        <w:shd w:val="clear" w:color="auto" w:fill="auto"/>
        <w:spacing w:before="0" w:after="0" w:line="240" w:lineRule="auto"/>
        <w:rPr>
          <w:sz w:val="24"/>
          <w:szCs w:val="24"/>
        </w:rPr>
      </w:pPr>
    </w:p>
    <w:p w:rsidR="00F1004D" w:rsidRPr="000D6629" w:rsidRDefault="0018389B" w:rsidP="001E1B87">
      <w:pPr>
        <w:pStyle w:val="Bodytext20"/>
        <w:shd w:val="clear" w:color="auto" w:fill="auto"/>
        <w:spacing w:before="0" w:after="0" w:line="240" w:lineRule="auto"/>
        <w:ind w:firstLine="708"/>
        <w:rPr>
          <w:sz w:val="24"/>
          <w:szCs w:val="24"/>
        </w:rPr>
      </w:pPr>
      <w:r w:rsidRPr="000D6629">
        <w:rPr>
          <w:sz w:val="24"/>
          <w:szCs w:val="24"/>
        </w:rPr>
        <w:t xml:space="preserve">The procedure in case of </w:t>
      </w:r>
      <w:r w:rsidR="00B007B5">
        <w:rPr>
          <w:sz w:val="24"/>
          <w:szCs w:val="24"/>
        </w:rPr>
        <w:t xml:space="preserve">a </w:t>
      </w:r>
      <w:r w:rsidRPr="000D6629">
        <w:rPr>
          <w:sz w:val="24"/>
          <w:szCs w:val="24"/>
        </w:rPr>
        <w:t>violation of the Code</w:t>
      </w:r>
      <w:r w:rsidR="00B007B5">
        <w:rPr>
          <w:sz w:val="24"/>
          <w:szCs w:val="24"/>
        </w:rPr>
        <w:t>x</w:t>
      </w:r>
      <w:r w:rsidRPr="000D6629">
        <w:rPr>
          <w:sz w:val="24"/>
          <w:szCs w:val="24"/>
        </w:rPr>
        <w:t xml:space="preserve"> is conducted by the Ethic</w:t>
      </w:r>
      <w:r w:rsidR="00B007B5">
        <w:rPr>
          <w:sz w:val="24"/>
          <w:szCs w:val="24"/>
        </w:rPr>
        <w:t>al</w:t>
      </w:r>
      <w:r w:rsidRPr="000D6629">
        <w:rPr>
          <w:sz w:val="24"/>
          <w:szCs w:val="24"/>
        </w:rPr>
        <w:t xml:space="preserve"> Committee. The Committee shall meet,</w:t>
      </w:r>
      <w:r w:rsidR="00B007B5">
        <w:rPr>
          <w:sz w:val="24"/>
          <w:szCs w:val="24"/>
        </w:rPr>
        <w:t xml:space="preserve"> if necessary</w:t>
      </w:r>
      <w:r w:rsidRPr="000D6629">
        <w:rPr>
          <w:sz w:val="24"/>
          <w:szCs w:val="24"/>
        </w:rPr>
        <w:t>, at least once for the examination of the case. Meetings of the Ethics Committee are c</w:t>
      </w:r>
      <w:r w:rsidR="00B007B5">
        <w:rPr>
          <w:sz w:val="24"/>
          <w:szCs w:val="24"/>
        </w:rPr>
        <w:t>haired</w:t>
      </w:r>
      <w:r w:rsidRPr="000D6629">
        <w:rPr>
          <w:sz w:val="24"/>
          <w:szCs w:val="24"/>
        </w:rPr>
        <w:t xml:space="preserve"> by the President.</w:t>
      </w:r>
    </w:p>
    <w:p w:rsidR="00DE05B7" w:rsidRPr="000D6629" w:rsidRDefault="0018389B" w:rsidP="001E1B87">
      <w:pPr>
        <w:pStyle w:val="Bodytext20"/>
        <w:shd w:val="clear" w:color="auto" w:fill="auto"/>
        <w:spacing w:before="0" w:after="0" w:line="240" w:lineRule="auto"/>
        <w:ind w:firstLine="708"/>
        <w:rPr>
          <w:sz w:val="24"/>
          <w:szCs w:val="24"/>
        </w:rPr>
      </w:pPr>
      <w:r w:rsidRPr="000D6629">
        <w:rPr>
          <w:sz w:val="24"/>
          <w:szCs w:val="24"/>
        </w:rPr>
        <w:t xml:space="preserve">The </w:t>
      </w:r>
      <w:r w:rsidR="00B007B5">
        <w:rPr>
          <w:sz w:val="24"/>
          <w:szCs w:val="24"/>
        </w:rPr>
        <w:t>C</w:t>
      </w:r>
      <w:r w:rsidRPr="000D6629">
        <w:rPr>
          <w:sz w:val="24"/>
          <w:szCs w:val="24"/>
        </w:rPr>
        <w:t xml:space="preserve">ommittee will hear all those who </w:t>
      </w:r>
      <w:r w:rsidR="00B007B5">
        <w:rPr>
          <w:sz w:val="24"/>
          <w:szCs w:val="24"/>
        </w:rPr>
        <w:t>possess the information on the</w:t>
      </w:r>
      <w:r w:rsidRPr="000D6629">
        <w:rPr>
          <w:sz w:val="24"/>
          <w:szCs w:val="24"/>
        </w:rPr>
        <w:t xml:space="preserve"> case, which </w:t>
      </w:r>
      <w:r w:rsidR="00FB321F" w:rsidRPr="000D6629">
        <w:rPr>
          <w:sz w:val="24"/>
          <w:szCs w:val="24"/>
        </w:rPr>
        <w:t xml:space="preserve">could </w:t>
      </w:r>
      <w:r w:rsidRPr="000D6629">
        <w:rPr>
          <w:sz w:val="24"/>
          <w:szCs w:val="24"/>
        </w:rPr>
        <w:t>help in the case</w:t>
      </w:r>
      <w:r w:rsidR="00B007B5">
        <w:rPr>
          <w:sz w:val="24"/>
          <w:szCs w:val="24"/>
        </w:rPr>
        <w:t xml:space="preserve"> clarification</w:t>
      </w:r>
      <w:r w:rsidRPr="000D6629">
        <w:rPr>
          <w:sz w:val="24"/>
          <w:szCs w:val="24"/>
        </w:rPr>
        <w:t>.</w:t>
      </w:r>
    </w:p>
    <w:p w:rsidR="0018389B" w:rsidRPr="000D6629" w:rsidRDefault="00AD0AA6" w:rsidP="00AD0AA6">
      <w:pPr>
        <w:pStyle w:val="Bodytext20"/>
        <w:shd w:val="clear" w:color="auto" w:fill="auto"/>
        <w:tabs>
          <w:tab w:val="left" w:pos="720"/>
        </w:tabs>
        <w:spacing w:before="0" w:after="0" w:line="240" w:lineRule="auto"/>
        <w:rPr>
          <w:sz w:val="24"/>
          <w:szCs w:val="24"/>
        </w:rPr>
      </w:pPr>
      <w:r>
        <w:rPr>
          <w:sz w:val="24"/>
          <w:szCs w:val="24"/>
        </w:rPr>
        <w:tab/>
      </w:r>
      <w:r w:rsidR="0018389B" w:rsidRPr="000D6629">
        <w:rPr>
          <w:sz w:val="24"/>
          <w:szCs w:val="24"/>
        </w:rPr>
        <w:t xml:space="preserve">Persons who are subject </w:t>
      </w:r>
      <w:r w:rsidR="00FB321F" w:rsidRPr="000D6629">
        <w:rPr>
          <w:sz w:val="24"/>
          <w:szCs w:val="24"/>
        </w:rPr>
        <w:t>of</w:t>
      </w:r>
      <w:r w:rsidR="00B007B5">
        <w:rPr>
          <w:sz w:val="24"/>
          <w:szCs w:val="24"/>
        </w:rPr>
        <w:t xml:space="preserve"> the </w:t>
      </w:r>
      <w:r w:rsidR="0018389B" w:rsidRPr="000D6629">
        <w:rPr>
          <w:sz w:val="24"/>
          <w:szCs w:val="24"/>
        </w:rPr>
        <w:t xml:space="preserve">ethical </w:t>
      </w:r>
      <w:r w:rsidR="00B007B5">
        <w:rPr>
          <w:sz w:val="24"/>
          <w:szCs w:val="24"/>
        </w:rPr>
        <w:t>procedure</w:t>
      </w:r>
      <w:r w:rsidR="0018389B" w:rsidRPr="000D6629">
        <w:rPr>
          <w:sz w:val="24"/>
          <w:szCs w:val="24"/>
        </w:rPr>
        <w:t xml:space="preserve"> sh</w:t>
      </w:r>
      <w:r w:rsidR="00B007B5">
        <w:rPr>
          <w:sz w:val="24"/>
          <w:szCs w:val="24"/>
        </w:rPr>
        <w:t>ell</w:t>
      </w:r>
      <w:r w:rsidR="0018389B" w:rsidRPr="000D6629">
        <w:rPr>
          <w:sz w:val="24"/>
          <w:szCs w:val="24"/>
        </w:rPr>
        <w:t xml:space="preserve"> be allowed to express their </w:t>
      </w:r>
      <w:r w:rsidR="001E1B87" w:rsidRPr="000D6629">
        <w:rPr>
          <w:sz w:val="24"/>
          <w:szCs w:val="24"/>
        </w:rPr>
        <w:t>views to</w:t>
      </w:r>
      <w:r w:rsidR="009C0D28">
        <w:rPr>
          <w:sz w:val="24"/>
          <w:szCs w:val="24"/>
        </w:rPr>
        <w:t xml:space="preserve"> t</w:t>
      </w:r>
      <w:r w:rsidR="0018389B" w:rsidRPr="000D6629">
        <w:rPr>
          <w:sz w:val="24"/>
          <w:szCs w:val="24"/>
        </w:rPr>
        <w:t>he Commission.</w:t>
      </w:r>
    </w:p>
    <w:p w:rsidR="00DE05B7" w:rsidRPr="000D6629" w:rsidRDefault="00DE05B7" w:rsidP="00DE05B7">
      <w:pPr>
        <w:pStyle w:val="Bodytext20"/>
        <w:shd w:val="clear" w:color="auto" w:fill="auto"/>
        <w:tabs>
          <w:tab w:val="left" w:pos="1352"/>
        </w:tabs>
        <w:spacing w:before="0" w:after="0" w:line="240" w:lineRule="auto"/>
        <w:rPr>
          <w:sz w:val="24"/>
          <w:szCs w:val="24"/>
        </w:rPr>
      </w:pPr>
    </w:p>
    <w:p w:rsidR="0018389B" w:rsidRPr="000D6629" w:rsidRDefault="0018389B" w:rsidP="00DE05B7">
      <w:pPr>
        <w:pStyle w:val="Bodytext20"/>
        <w:shd w:val="clear" w:color="auto" w:fill="auto"/>
        <w:tabs>
          <w:tab w:val="left" w:pos="1352"/>
        </w:tabs>
        <w:spacing w:before="0" w:after="0" w:line="240" w:lineRule="auto"/>
        <w:rPr>
          <w:sz w:val="24"/>
          <w:szCs w:val="24"/>
        </w:rPr>
      </w:pPr>
    </w:p>
    <w:p w:rsidR="00F40B8D" w:rsidRPr="000D6629" w:rsidRDefault="00AD0AA6" w:rsidP="001E1B87">
      <w:pPr>
        <w:pStyle w:val="Bodytext20"/>
        <w:shd w:val="clear" w:color="auto" w:fill="auto"/>
        <w:tabs>
          <w:tab w:val="left" w:pos="1387"/>
        </w:tabs>
        <w:spacing w:before="0" w:after="200" w:line="276" w:lineRule="auto"/>
        <w:contextualSpacing/>
        <w:rPr>
          <w:sz w:val="24"/>
          <w:szCs w:val="24"/>
        </w:rPr>
      </w:pPr>
      <w:r>
        <w:rPr>
          <w:sz w:val="24"/>
          <w:szCs w:val="24"/>
        </w:rPr>
        <w:tab/>
      </w:r>
      <w:r w:rsidR="0018389B" w:rsidRPr="000D6629">
        <w:rPr>
          <w:sz w:val="24"/>
          <w:szCs w:val="24"/>
        </w:rPr>
        <w:t xml:space="preserve">Person against whom </w:t>
      </w:r>
      <w:r w:rsidR="001E1B87">
        <w:rPr>
          <w:sz w:val="24"/>
          <w:szCs w:val="24"/>
        </w:rPr>
        <w:t>t</w:t>
      </w:r>
      <w:r w:rsidR="009C0D28">
        <w:rPr>
          <w:sz w:val="24"/>
          <w:szCs w:val="24"/>
        </w:rPr>
        <w:t xml:space="preserve">he </w:t>
      </w:r>
      <w:r w:rsidR="0018389B" w:rsidRPr="000D6629">
        <w:rPr>
          <w:sz w:val="24"/>
          <w:szCs w:val="24"/>
        </w:rPr>
        <w:t>ethic</w:t>
      </w:r>
      <w:r w:rsidR="009C0D28">
        <w:rPr>
          <w:sz w:val="24"/>
          <w:szCs w:val="24"/>
        </w:rPr>
        <w:t>al</w:t>
      </w:r>
      <w:r w:rsidR="00FB321F" w:rsidRPr="000D6629">
        <w:rPr>
          <w:sz w:val="24"/>
          <w:szCs w:val="24"/>
        </w:rPr>
        <w:t xml:space="preserve"> </w:t>
      </w:r>
      <w:r w:rsidR="009C0D28">
        <w:rPr>
          <w:sz w:val="24"/>
          <w:szCs w:val="24"/>
        </w:rPr>
        <w:t>procedure is</w:t>
      </w:r>
      <w:r w:rsidR="0018389B" w:rsidRPr="000D6629">
        <w:rPr>
          <w:sz w:val="24"/>
          <w:szCs w:val="24"/>
        </w:rPr>
        <w:t xml:space="preserve"> being conducted sh</w:t>
      </w:r>
      <w:r w:rsidR="009C0D28">
        <w:rPr>
          <w:sz w:val="24"/>
          <w:szCs w:val="24"/>
        </w:rPr>
        <w:t>all</w:t>
      </w:r>
      <w:r w:rsidR="0018389B" w:rsidRPr="000D6629">
        <w:rPr>
          <w:sz w:val="24"/>
          <w:szCs w:val="24"/>
        </w:rPr>
        <w:t xml:space="preserve"> be notified at least eight days before the session of the Eth</w:t>
      </w:r>
      <w:r w:rsidR="001E1B87">
        <w:rPr>
          <w:sz w:val="24"/>
          <w:szCs w:val="24"/>
        </w:rPr>
        <w:t>ical</w:t>
      </w:r>
      <w:r w:rsidR="0018389B" w:rsidRPr="000D6629">
        <w:rPr>
          <w:sz w:val="24"/>
          <w:szCs w:val="24"/>
        </w:rPr>
        <w:t xml:space="preserve"> Committee. The notice sh</w:t>
      </w:r>
      <w:r w:rsidR="001E1B87">
        <w:rPr>
          <w:sz w:val="24"/>
          <w:szCs w:val="24"/>
        </w:rPr>
        <w:t>all</w:t>
      </w:r>
      <w:r w:rsidR="0018389B" w:rsidRPr="000D6629">
        <w:rPr>
          <w:sz w:val="24"/>
          <w:szCs w:val="24"/>
        </w:rPr>
        <w:t xml:space="preserve"> emphasize the offense for which the ethical proce</w:t>
      </w:r>
      <w:r w:rsidR="001E1B87">
        <w:rPr>
          <w:sz w:val="24"/>
          <w:szCs w:val="24"/>
        </w:rPr>
        <w:t>dure</w:t>
      </w:r>
      <w:r w:rsidR="0018389B" w:rsidRPr="000D6629">
        <w:rPr>
          <w:sz w:val="24"/>
          <w:szCs w:val="24"/>
        </w:rPr>
        <w:t xml:space="preserve"> against him</w:t>
      </w:r>
      <w:r w:rsidR="001E1B87">
        <w:rPr>
          <w:sz w:val="24"/>
          <w:szCs w:val="24"/>
        </w:rPr>
        <w:t xml:space="preserve"> is initiated and shall be </w:t>
      </w:r>
      <w:r w:rsidR="0018389B" w:rsidRPr="000D6629">
        <w:rPr>
          <w:sz w:val="24"/>
          <w:szCs w:val="24"/>
        </w:rPr>
        <w:t xml:space="preserve">accompanied by </w:t>
      </w:r>
      <w:r w:rsidR="001E1B87">
        <w:rPr>
          <w:sz w:val="24"/>
          <w:szCs w:val="24"/>
        </w:rPr>
        <w:t xml:space="preserve">the </w:t>
      </w:r>
      <w:r w:rsidR="001E1B87" w:rsidRPr="000D6629">
        <w:rPr>
          <w:sz w:val="24"/>
          <w:szCs w:val="24"/>
        </w:rPr>
        <w:t>evidence</w:t>
      </w:r>
      <w:r w:rsidR="0018389B" w:rsidRPr="000D6629">
        <w:rPr>
          <w:sz w:val="24"/>
          <w:szCs w:val="24"/>
        </w:rPr>
        <w:t xml:space="preserve">. If at least within three days prior to the session of the person against whom the ethical procedure is being conducted, a written request for postponement is requested, the Committee will determine the new appointment for the session. In the event that the next session is </w:t>
      </w:r>
      <w:r w:rsidR="001E1B87">
        <w:rPr>
          <w:sz w:val="24"/>
          <w:szCs w:val="24"/>
        </w:rPr>
        <w:t>postponed</w:t>
      </w:r>
      <w:r w:rsidR="0018389B" w:rsidRPr="000D6629">
        <w:rPr>
          <w:sz w:val="24"/>
          <w:szCs w:val="24"/>
        </w:rPr>
        <w:t xml:space="preserve">, the Committee will decide without the presence of the person against whom the ethical procedure is being conducted. The consequences of </w:t>
      </w:r>
      <w:r w:rsidR="001E1B87">
        <w:rPr>
          <w:sz w:val="24"/>
          <w:szCs w:val="24"/>
        </w:rPr>
        <w:t>th</w:t>
      </w:r>
      <w:r w:rsidR="0018389B" w:rsidRPr="000D6629">
        <w:rPr>
          <w:sz w:val="24"/>
          <w:szCs w:val="24"/>
        </w:rPr>
        <w:t>e</w:t>
      </w:r>
      <w:r w:rsidR="001E1B87">
        <w:rPr>
          <w:sz w:val="24"/>
          <w:szCs w:val="24"/>
        </w:rPr>
        <w:t xml:space="preserve"> sessions</w:t>
      </w:r>
      <w:r w:rsidR="0018389B" w:rsidRPr="000D6629">
        <w:rPr>
          <w:sz w:val="24"/>
          <w:szCs w:val="24"/>
        </w:rPr>
        <w:t xml:space="preserve"> miss</w:t>
      </w:r>
      <w:r w:rsidR="001E1B87">
        <w:rPr>
          <w:sz w:val="24"/>
          <w:szCs w:val="24"/>
        </w:rPr>
        <w:t xml:space="preserve">ing </w:t>
      </w:r>
      <w:r w:rsidR="0018389B" w:rsidRPr="000D6629">
        <w:rPr>
          <w:sz w:val="24"/>
          <w:szCs w:val="24"/>
        </w:rPr>
        <w:lastRenderedPageBreak/>
        <w:t>sh</w:t>
      </w:r>
      <w:r w:rsidR="001E1B87">
        <w:rPr>
          <w:sz w:val="24"/>
          <w:szCs w:val="24"/>
        </w:rPr>
        <w:t>ell</w:t>
      </w:r>
      <w:r w:rsidR="0018389B" w:rsidRPr="000D6629">
        <w:rPr>
          <w:sz w:val="24"/>
          <w:szCs w:val="24"/>
        </w:rPr>
        <w:t xml:space="preserve"> be </w:t>
      </w:r>
      <w:r w:rsidR="00C277AD">
        <w:rPr>
          <w:sz w:val="24"/>
          <w:szCs w:val="24"/>
        </w:rPr>
        <w:t>highlighted</w:t>
      </w:r>
      <w:r w:rsidR="0018389B" w:rsidRPr="000D6629">
        <w:rPr>
          <w:sz w:val="24"/>
          <w:szCs w:val="24"/>
        </w:rPr>
        <w:t>.</w:t>
      </w:r>
    </w:p>
    <w:p w:rsidR="0018389B" w:rsidRPr="000D6629" w:rsidRDefault="00AD0AA6" w:rsidP="001E1B87">
      <w:pPr>
        <w:pStyle w:val="Bodytext20"/>
        <w:shd w:val="clear" w:color="auto" w:fill="auto"/>
        <w:tabs>
          <w:tab w:val="left" w:pos="1387"/>
        </w:tabs>
        <w:spacing w:before="0" w:after="200" w:line="276" w:lineRule="auto"/>
        <w:contextualSpacing/>
        <w:rPr>
          <w:sz w:val="24"/>
          <w:szCs w:val="24"/>
        </w:rPr>
      </w:pPr>
      <w:r>
        <w:rPr>
          <w:sz w:val="24"/>
          <w:szCs w:val="24"/>
        </w:rPr>
        <w:tab/>
      </w:r>
      <w:r w:rsidR="0018389B" w:rsidRPr="000D6629">
        <w:rPr>
          <w:sz w:val="24"/>
          <w:szCs w:val="24"/>
        </w:rPr>
        <w:t xml:space="preserve">The </w:t>
      </w:r>
      <w:r w:rsidR="00C97855" w:rsidRPr="000D6629">
        <w:rPr>
          <w:sz w:val="24"/>
          <w:szCs w:val="24"/>
        </w:rPr>
        <w:t xml:space="preserve">investigation </w:t>
      </w:r>
      <w:r w:rsidR="0018389B" w:rsidRPr="000D6629">
        <w:rPr>
          <w:sz w:val="24"/>
          <w:szCs w:val="24"/>
        </w:rPr>
        <w:t xml:space="preserve">report </w:t>
      </w:r>
      <w:r w:rsidR="00C97855" w:rsidRPr="000D6629">
        <w:rPr>
          <w:sz w:val="24"/>
          <w:szCs w:val="24"/>
        </w:rPr>
        <w:t>sh</w:t>
      </w:r>
      <w:r w:rsidR="00C277AD">
        <w:rPr>
          <w:sz w:val="24"/>
          <w:szCs w:val="24"/>
        </w:rPr>
        <w:t>all</w:t>
      </w:r>
      <w:r w:rsidR="00C97855" w:rsidRPr="000D6629">
        <w:rPr>
          <w:sz w:val="24"/>
          <w:szCs w:val="24"/>
        </w:rPr>
        <w:t xml:space="preserve"> be compiled and</w:t>
      </w:r>
      <w:r w:rsidR="0018389B" w:rsidRPr="000D6629">
        <w:rPr>
          <w:sz w:val="24"/>
          <w:szCs w:val="24"/>
        </w:rPr>
        <w:t xml:space="preserve"> signed by the president.</w:t>
      </w:r>
    </w:p>
    <w:p w:rsidR="00F40B8D" w:rsidRPr="000D6629" w:rsidRDefault="00F40B8D" w:rsidP="001E1B87">
      <w:pPr>
        <w:pStyle w:val="Bodytext20"/>
        <w:shd w:val="clear" w:color="auto" w:fill="auto"/>
        <w:tabs>
          <w:tab w:val="left" w:pos="1387"/>
        </w:tabs>
        <w:spacing w:before="0" w:after="200" w:line="276" w:lineRule="auto"/>
        <w:contextualSpacing/>
        <w:rPr>
          <w:sz w:val="24"/>
          <w:szCs w:val="24"/>
        </w:rPr>
      </w:pPr>
    </w:p>
    <w:p w:rsidR="0018389B" w:rsidRPr="000D6629" w:rsidRDefault="00AD0AA6" w:rsidP="001E1B87">
      <w:pPr>
        <w:pStyle w:val="Bodytext20"/>
        <w:shd w:val="clear" w:color="auto" w:fill="auto"/>
        <w:tabs>
          <w:tab w:val="left" w:pos="1231"/>
        </w:tabs>
        <w:spacing w:before="0" w:after="200" w:line="276" w:lineRule="auto"/>
        <w:contextualSpacing/>
        <w:rPr>
          <w:sz w:val="24"/>
          <w:szCs w:val="24"/>
        </w:rPr>
      </w:pPr>
      <w:r>
        <w:rPr>
          <w:sz w:val="24"/>
          <w:szCs w:val="24"/>
        </w:rPr>
        <w:tab/>
      </w:r>
      <w:r w:rsidR="0018389B" w:rsidRPr="000D6629">
        <w:rPr>
          <w:sz w:val="24"/>
          <w:szCs w:val="24"/>
        </w:rPr>
        <w:t xml:space="preserve">Based on the available material and personal hearing, the Committee makes a proposal to the Commission </w:t>
      </w:r>
      <w:proofErr w:type="gramStart"/>
      <w:r w:rsidR="0018389B" w:rsidRPr="000D6629">
        <w:rPr>
          <w:sz w:val="24"/>
          <w:szCs w:val="24"/>
        </w:rPr>
        <w:t>by  majority</w:t>
      </w:r>
      <w:proofErr w:type="gramEnd"/>
      <w:r w:rsidR="0018389B" w:rsidRPr="000D6629">
        <w:rPr>
          <w:sz w:val="24"/>
          <w:szCs w:val="24"/>
        </w:rPr>
        <w:t xml:space="preserve"> of votes. A member who has remained in a minority may attach a s</w:t>
      </w:r>
      <w:r w:rsidR="00C277AD">
        <w:rPr>
          <w:sz w:val="24"/>
          <w:szCs w:val="24"/>
        </w:rPr>
        <w:t>eparate</w:t>
      </w:r>
      <w:r w:rsidR="0018389B" w:rsidRPr="000D6629">
        <w:rPr>
          <w:sz w:val="24"/>
          <w:szCs w:val="24"/>
        </w:rPr>
        <w:t xml:space="preserve"> opinion. The </w:t>
      </w:r>
      <w:r w:rsidR="00C277AD">
        <w:rPr>
          <w:sz w:val="24"/>
          <w:szCs w:val="24"/>
        </w:rPr>
        <w:t>C</w:t>
      </w:r>
      <w:r w:rsidR="0018389B" w:rsidRPr="000D6629">
        <w:rPr>
          <w:sz w:val="24"/>
          <w:szCs w:val="24"/>
        </w:rPr>
        <w:t>ommittee must e</w:t>
      </w:r>
      <w:r w:rsidR="00C277AD">
        <w:rPr>
          <w:sz w:val="24"/>
          <w:szCs w:val="24"/>
        </w:rPr>
        <w:t xml:space="preserve">laborate </w:t>
      </w:r>
      <w:r w:rsidR="0018389B" w:rsidRPr="000D6629">
        <w:rPr>
          <w:sz w:val="24"/>
          <w:szCs w:val="24"/>
        </w:rPr>
        <w:t>its proposal.</w:t>
      </w:r>
    </w:p>
    <w:p w:rsidR="00F40B8D" w:rsidRPr="000D6629" w:rsidRDefault="00F40B8D" w:rsidP="00F40B8D">
      <w:pPr>
        <w:pStyle w:val="Bodytext20"/>
        <w:shd w:val="clear" w:color="auto" w:fill="auto"/>
        <w:tabs>
          <w:tab w:val="left" w:pos="1231"/>
        </w:tabs>
        <w:spacing w:before="0" w:after="0" w:line="240" w:lineRule="auto"/>
        <w:rPr>
          <w:sz w:val="24"/>
          <w:szCs w:val="24"/>
        </w:rPr>
      </w:pPr>
    </w:p>
    <w:p w:rsidR="0018389B" w:rsidRPr="000D6629" w:rsidRDefault="0018389B" w:rsidP="008167A8">
      <w:pPr>
        <w:pStyle w:val="Bodytext20"/>
        <w:tabs>
          <w:tab w:val="left" w:pos="1342"/>
        </w:tabs>
        <w:spacing w:after="0" w:line="240" w:lineRule="auto"/>
        <w:ind w:left="284"/>
        <w:rPr>
          <w:sz w:val="24"/>
          <w:szCs w:val="24"/>
        </w:rPr>
      </w:pPr>
      <w:r w:rsidRPr="000D6629">
        <w:rPr>
          <w:sz w:val="24"/>
          <w:szCs w:val="24"/>
        </w:rPr>
        <w:t xml:space="preserve">The Committee may </w:t>
      </w:r>
      <w:r w:rsidR="00C97855" w:rsidRPr="000D6629">
        <w:rPr>
          <w:sz w:val="24"/>
          <w:szCs w:val="24"/>
        </w:rPr>
        <w:t>give</w:t>
      </w:r>
      <w:r w:rsidRPr="000D6629">
        <w:rPr>
          <w:sz w:val="24"/>
          <w:szCs w:val="24"/>
        </w:rPr>
        <w:t xml:space="preserve"> the following proposals to the Commission:</w:t>
      </w:r>
    </w:p>
    <w:p w:rsidR="0018389B" w:rsidRPr="000D6629" w:rsidRDefault="0018389B" w:rsidP="0018389B">
      <w:pPr>
        <w:pStyle w:val="Bodytext20"/>
        <w:tabs>
          <w:tab w:val="left" w:pos="1342"/>
        </w:tabs>
        <w:spacing w:after="0" w:line="240" w:lineRule="auto"/>
        <w:ind w:left="284"/>
        <w:rPr>
          <w:sz w:val="24"/>
          <w:szCs w:val="24"/>
        </w:rPr>
      </w:pPr>
      <w:r w:rsidRPr="000D6629">
        <w:rPr>
          <w:sz w:val="24"/>
          <w:szCs w:val="24"/>
        </w:rPr>
        <w:t xml:space="preserve">1. An ethical offense has been </w:t>
      </w:r>
      <w:r w:rsidR="00C97855" w:rsidRPr="000D6629">
        <w:rPr>
          <w:sz w:val="24"/>
          <w:szCs w:val="24"/>
        </w:rPr>
        <w:t>determin</w:t>
      </w:r>
      <w:r w:rsidRPr="000D6629">
        <w:rPr>
          <w:sz w:val="24"/>
          <w:szCs w:val="24"/>
        </w:rPr>
        <w:t xml:space="preserve">ed and a certain </w:t>
      </w:r>
      <w:r w:rsidR="00C97855" w:rsidRPr="000D6629">
        <w:rPr>
          <w:sz w:val="24"/>
          <w:szCs w:val="24"/>
        </w:rPr>
        <w:t>penalty</w:t>
      </w:r>
      <w:r w:rsidRPr="000D6629">
        <w:rPr>
          <w:sz w:val="24"/>
          <w:szCs w:val="24"/>
        </w:rPr>
        <w:t xml:space="preserve"> is proposed.</w:t>
      </w:r>
    </w:p>
    <w:p w:rsidR="0018389B" w:rsidRPr="000D6629" w:rsidRDefault="0018389B" w:rsidP="00C02A20">
      <w:pPr>
        <w:pStyle w:val="Bodytext20"/>
        <w:tabs>
          <w:tab w:val="left" w:pos="1342"/>
        </w:tabs>
        <w:spacing w:before="0" w:after="0" w:line="240" w:lineRule="auto"/>
        <w:ind w:left="284"/>
        <w:rPr>
          <w:sz w:val="24"/>
          <w:szCs w:val="24"/>
        </w:rPr>
      </w:pPr>
      <w:r w:rsidRPr="000D6629">
        <w:rPr>
          <w:sz w:val="24"/>
          <w:szCs w:val="24"/>
        </w:rPr>
        <w:t>2. A termination of an ethical proceeding is proposed if it is found that an ethical offense has not been commit</w:t>
      </w:r>
      <w:r w:rsidR="00C97855" w:rsidRPr="000D6629">
        <w:rPr>
          <w:sz w:val="24"/>
          <w:szCs w:val="24"/>
        </w:rPr>
        <w:t xml:space="preserve">ted or the decision is </w:t>
      </w:r>
      <w:r w:rsidRPr="000D6629">
        <w:rPr>
          <w:sz w:val="24"/>
          <w:szCs w:val="24"/>
        </w:rPr>
        <w:t xml:space="preserve">within the </w:t>
      </w:r>
      <w:r w:rsidR="00C97855" w:rsidRPr="000D6629">
        <w:rPr>
          <w:sz w:val="24"/>
          <w:szCs w:val="24"/>
        </w:rPr>
        <w:t>competency</w:t>
      </w:r>
      <w:r w:rsidRPr="000D6629">
        <w:rPr>
          <w:sz w:val="24"/>
          <w:szCs w:val="24"/>
        </w:rPr>
        <w:t xml:space="preserve"> of N</w:t>
      </w:r>
      <w:r w:rsidR="00896685" w:rsidRPr="000D6629">
        <w:rPr>
          <w:sz w:val="24"/>
          <w:szCs w:val="24"/>
        </w:rPr>
        <w:t>EAQ</w:t>
      </w:r>
      <w:r w:rsidRPr="000D6629">
        <w:rPr>
          <w:sz w:val="24"/>
          <w:szCs w:val="24"/>
        </w:rPr>
        <w:t>A.</w:t>
      </w:r>
    </w:p>
    <w:p w:rsidR="0018389B" w:rsidRPr="000D6629" w:rsidRDefault="0018389B" w:rsidP="0018389B">
      <w:pPr>
        <w:pStyle w:val="Bodytext20"/>
        <w:shd w:val="clear" w:color="auto" w:fill="auto"/>
        <w:tabs>
          <w:tab w:val="left" w:pos="1342"/>
        </w:tabs>
        <w:spacing w:before="0" w:after="0" w:line="240" w:lineRule="auto"/>
        <w:ind w:left="284"/>
        <w:rPr>
          <w:sz w:val="24"/>
          <w:szCs w:val="24"/>
        </w:rPr>
      </w:pPr>
      <w:r w:rsidRPr="000D6629">
        <w:rPr>
          <w:sz w:val="24"/>
          <w:szCs w:val="24"/>
        </w:rPr>
        <w:t xml:space="preserve">3. The termination of an ethical procedure in </w:t>
      </w:r>
      <w:r w:rsidR="000B49F1" w:rsidRPr="000D6629">
        <w:rPr>
          <w:sz w:val="24"/>
          <w:szCs w:val="24"/>
        </w:rPr>
        <w:t xml:space="preserve">case </w:t>
      </w:r>
      <w:r w:rsidR="00C97855" w:rsidRPr="000D6629">
        <w:rPr>
          <w:sz w:val="24"/>
          <w:szCs w:val="24"/>
        </w:rPr>
        <w:t>of a</w:t>
      </w:r>
      <w:r w:rsidR="00C277AD">
        <w:rPr>
          <w:sz w:val="24"/>
          <w:szCs w:val="24"/>
        </w:rPr>
        <w:t xml:space="preserve"> of parallel conducting of</w:t>
      </w:r>
      <w:r w:rsidR="00C97855" w:rsidRPr="000D6629">
        <w:rPr>
          <w:sz w:val="24"/>
          <w:szCs w:val="24"/>
        </w:rPr>
        <w:t xml:space="preserve"> </w:t>
      </w:r>
      <w:r w:rsidRPr="000D6629">
        <w:rPr>
          <w:sz w:val="24"/>
          <w:szCs w:val="24"/>
        </w:rPr>
        <w:t>legal proce</w:t>
      </w:r>
      <w:r w:rsidR="00C277AD">
        <w:rPr>
          <w:sz w:val="24"/>
          <w:szCs w:val="24"/>
        </w:rPr>
        <w:t>dure</w:t>
      </w:r>
      <w:r w:rsidRPr="000D6629">
        <w:rPr>
          <w:sz w:val="24"/>
          <w:szCs w:val="24"/>
        </w:rPr>
        <w:t xml:space="preserve"> against the </w:t>
      </w:r>
      <w:r w:rsidR="00B351F3">
        <w:rPr>
          <w:sz w:val="24"/>
          <w:szCs w:val="24"/>
        </w:rPr>
        <w:t>person</w:t>
      </w:r>
      <w:r w:rsidRPr="000D6629">
        <w:rPr>
          <w:sz w:val="24"/>
          <w:szCs w:val="24"/>
        </w:rPr>
        <w:t>.</w:t>
      </w:r>
    </w:p>
    <w:p w:rsidR="00F169A0" w:rsidRPr="000D6629" w:rsidRDefault="00F169A0" w:rsidP="00F169A0">
      <w:pPr>
        <w:pStyle w:val="Bodytext20"/>
        <w:shd w:val="clear" w:color="auto" w:fill="auto"/>
        <w:tabs>
          <w:tab w:val="left" w:pos="1231"/>
        </w:tabs>
        <w:spacing w:before="0" w:after="0" w:line="240" w:lineRule="auto"/>
        <w:rPr>
          <w:sz w:val="24"/>
          <w:szCs w:val="24"/>
        </w:rPr>
      </w:pPr>
    </w:p>
    <w:p w:rsidR="00E21E97" w:rsidRPr="000D6629" w:rsidRDefault="00AD0AA6" w:rsidP="00E21E97">
      <w:pPr>
        <w:pStyle w:val="Bodytext40"/>
        <w:shd w:val="clear" w:color="auto" w:fill="auto"/>
        <w:tabs>
          <w:tab w:val="left" w:pos="1085"/>
        </w:tabs>
        <w:spacing w:before="0" w:line="240" w:lineRule="auto"/>
        <w:ind w:firstLine="0"/>
        <w:rPr>
          <w:b w:val="0"/>
          <w:sz w:val="24"/>
          <w:szCs w:val="24"/>
        </w:rPr>
      </w:pPr>
      <w:r>
        <w:rPr>
          <w:b w:val="0"/>
          <w:sz w:val="24"/>
          <w:szCs w:val="24"/>
        </w:rPr>
        <w:tab/>
      </w:r>
      <w:r w:rsidR="0018389B" w:rsidRPr="000D6629">
        <w:rPr>
          <w:b w:val="0"/>
          <w:sz w:val="24"/>
          <w:szCs w:val="24"/>
        </w:rPr>
        <w:t xml:space="preserve">The </w:t>
      </w:r>
      <w:r w:rsidR="00C277AD">
        <w:rPr>
          <w:b w:val="0"/>
          <w:sz w:val="24"/>
          <w:szCs w:val="24"/>
        </w:rPr>
        <w:t>final decision</w:t>
      </w:r>
      <w:r w:rsidR="0018389B" w:rsidRPr="000D6629">
        <w:rPr>
          <w:b w:val="0"/>
          <w:sz w:val="24"/>
          <w:szCs w:val="24"/>
        </w:rPr>
        <w:t xml:space="preserve"> shall be delivered to the person against whom the eth</w:t>
      </w:r>
      <w:r w:rsidR="00F64415" w:rsidRPr="000D6629">
        <w:rPr>
          <w:b w:val="0"/>
          <w:sz w:val="24"/>
          <w:szCs w:val="24"/>
        </w:rPr>
        <w:t>ical procedure was conducted.</w:t>
      </w:r>
      <w:r w:rsidR="0018389B" w:rsidRPr="000D6629">
        <w:rPr>
          <w:b w:val="0"/>
          <w:sz w:val="24"/>
          <w:szCs w:val="24"/>
        </w:rPr>
        <w:t xml:space="preserve"> </w:t>
      </w:r>
      <w:r w:rsidR="00F64415" w:rsidRPr="000D6629">
        <w:rPr>
          <w:b w:val="0"/>
          <w:sz w:val="24"/>
          <w:szCs w:val="24"/>
          <w:lang w:val="en-US"/>
        </w:rPr>
        <w:t>He/s</w:t>
      </w:r>
      <w:r w:rsidR="00F64415" w:rsidRPr="000D6629">
        <w:rPr>
          <w:b w:val="0"/>
          <w:sz w:val="24"/>
          <w:szCs w:val="24"/>
        </w:rPr>
        <w:t xml:space="preserve">he </w:t>
      </w:r>
      <w:r w:rsidR="00B351F3">
        <w:rPr>
          <w:b w:val="0"/>
          <w:sz w:val="24"/>
          <w:szCs w:val="24"/>
        </w:rPr>
        <w:t>could</w:t>
      </w:r>
      <w:r w:rsidR="00F64415" w:rsidRPr="000D6629">
        <w:rPr>
          <w:b w:val="0"/>
          <w:sz w:val="24"/>
          <w:szCs w:val="24"/>
        </w:rPr>
        <w:t xml:space="preserve"> file a written appeal within three days</w:t>
      </w:r>
      <w:r w:rsidR="0018389B" w:rsidRPr="000D6629">
        <w:rPr>
          <w:b w:val="0"/>
          <w:sz w:val="24"/>
          <w:szCs w:val="24"/>
        </w:rPr>
        <w:t xml:space="preserve">. The </w:t>
      </w:r>
      <w:r w:rsidR="003134DE" w:rsidRPr="000D6629">
        <w:rPr>
          <w:b w:val="0"/>
          <w:sz w:val="24"/>
          <w:szCs w:val="24"/>
        </w:rPr>
        <w:t>C</w:t>
      </w:r>
      <w:r w:rsidR="0018389B" w:rsidRPr="000D6629">
        <w:rPr>
          <w:b w:val="0"/>
          <w:sz w:val="24"/>
          <w:szCs w:val="24"/>
        </w:rPr>
        <w:t>ommittee, after considering the complaint, makes a proposal to the Commission.</w:t>
      </w:r>
    </w:p>
    <w:p w:rsidR="008167A8" w:rsidRPr="000D6629" w:rsidRDefault="008167A8" w:rsidP="00E21E97">
      <w:pPr>
        <w:pStyle w:val="Bodytext40"/>
        <w:shd w:val="clear" w:color="auto" w:fill="auto"/>
        <w:tabs>
          <w:tab w:val="left" w:pos="1085"/>
        </w:tabs>
        <w:spacing w:before="0" w:line="240" w:lineRule="auto"/>
        <w:ind w:firstLine="0"/>
        <w:rPr>
          <w:b w:val="0"/>
          <w:sz w:val="24"/>
          <w:szCs w:val="24"/>
        </w:rPr>
      </w:pPr>
    </w:p>
    <w:p w:rsidR="00467F7A" w:rsidRPr="000D6629" w:rsidRDefault="000E49AA" w:rsidP="00BF3E2D">
      <w:pPr>
        <w:pStyle w:val="Bodytext40"/>
        <w:shd w:val="clear" w:color="auto" w:fill="auto"/>
        <w:tabs>
          <w:tab w:val="left" w:pos="1085"/>
        </w:tabs>
        <w:spacing w:before="120" w:after="120" w:line="240" w:lineRule="auto"/>
        <w:ind w:firstLine="0"/>
        <w:jc w:val="center"/>
        <w:rPr>
          <w:b w:val="0"/>
          <w:sz w:val="24"/>
          <w:szCs w:val="24"/>
        </w:rPr>
      </w:pPr>
      <w:r w:rsidRPr="000D6629">
        <w:rPr>
          <w:b w:val="0"/>
          <w:sz w:val="24"/>
          <w:szCs w:val="24"/>
        </w:rPr>
        <w:t xml:space="preserve">Article </w:t>
      </w:r>
      <w:r w:rsidR="005B20EA" w:rsidRPr="000D6629">
        <w:rPr>
          <w:b w:val="0"/>
          <w:sz w:val="24"/>
          <w:szCs w:val="24"/>
        </w:rPr>
        <w:t>22</w:t>
      </w:r>
      <w:r w:rsidRPr="000D6629">
        <w:rPr>
          <w:b w:val="0"/>
          <w:sz w:val="24"/>
          <w:szCs w:val="24"/>
        </w:rPr>
        <w:t xml:space="preserve"> </w:t>
      </w:r>
    </w:p>
    <w:p w:rsidR="00715066" w:rsidRPr="000D6629" w:rsidRDefault="00715066" w:rsidP="00715066">
      <w:pPr>
        <w:pStyle w:val="Bodytext20"/>
        <w:spacing w:before="0" w:after="0" w:line="240" w:lineRule="auto"/>
        <w:rPr>
          <w:b/>
          <w:sz w:val="24"/>
          <w:szCs w:val="24"/>
        </w:rPr>
      </w:pPr>
    </w:p>
    <w:p w:rsidR="00DC68EC" w:rsidRPr="000D6629" w:rsidRDefault="000B49F1" w:rsidP="00035DDE">
      <w:pPr>
        <w:pStyle w:val="Bodytext20"/>
        <w:spacing w:before="120" w:after="0" w:line="240" w:lineRule="auto"/>
        <w:jc w:val="center"/>
        <w:rPr>
          <w:b/>
          <w:sz w:val="24"/>
          <w:szCs w:val="24"/>
        </w:rPr>
      </w:pPr>
      <w:r w:rsidRPr="000D6629">
        <w:rPr>
          <w:b/>
          <w:sz w:val="24"/>
          <w:szCs w:val="24"/>
        </w:rPr>
        <w:t>Sanctions</w:t>
      </w:r>
    </w:p>
    <w:p w:rsidR="00DC68EC" w:rsidRPr="000D6629" w:rsidRDefault="00DC68EC" w:rsidP="00DC68EC">
      <w:pPr>
        <w:pStyle w:val="Bodytext20"/>
        <w:spacing w:after="0" w:line="240" w:lineRule="auto"/>
        <w:rPr>
          <w:sz w:val="24"/>
          <w:szCs w:val="24"/>
        </w:rPr>
      </w:pPr>
      <w:r w:rsidRPr="000D6629">
        <w:rPr>
          <w:sz w:val="24"/>
          <w:szCs w:val="24"/>
        </w:rPr>
        <w:t xml:space="preserve">1. </w:t>
      </w:r>
      <w:r w:rsidR="005B45B4" w:rsidRPr="000D6629">
        <w:rPr>
          <w:sz w:val="24"/>
          <w:szCs w:val="24"/>
        </w:rPr>
        <w:t>Verbal</w:t>
      </w:r>
      <w:r w:rsidRPr="000D6629">
        <w:rPr>
          <w:sz w:val="24"/>
          <w:szCs w:val="24"/>
        </w:rPr>
        <w:t xml:space="preserve"> warning;</w:t>
      </w:r>
    </w:p>
    <w:p w:rsidR="00DC68EC" w:rsidRPr="000D6629" w:rsidRDefault="00DC68EC" w:rsidP="00715066">
      <w:pPr>
        <w:pStyle w:val="Bodytext20"/>
        <w:spacing w:before="0" w:after="0" w:line="240" w:lineRule="auto"/>
        <w:rPr>
          <w:sz w:val="24"/>
          <w:szCs w:val="24"/>
        </w:rPr>
      </w:pPr>
      <w:r w:rsidRPr="000D6629">
        <w:rPr>
          <w:sz w:val="24"/>
          <w:szCs w:val="24"/>
        </w:rPr>
        <w:t xml:space="preserve">2. </w:t>
      </w:r>
      <w:r w:rsidR="005B45B4" w:rsidRPr="000D6629">
        <w:rPr>
          <w:sz w:val="24"/>
          <w:szCs w:val="24"/>
        </w:rPr>
        <w:t>W</w:t>
      </w:r>
      <w:r w:rsidRPr="000D6629">
        <w:rPr>
          <w:sz w:val="24"/>
          <w:szCs w:val="24"/>
        </w:rPr>
        <w:t xml:space="preserve">ritten </w:t>
      </w:r>
      <w:r w:rsidR="00984C1E" w:rsidRPr="000D6629">
        <w:rPr>
          <w:sz w:val="24"/>
          <w:szCs w:val="24"/>
        </w:rPr>
        <w:t>admonition</w:t>
      </w:r>
      <w:r w:rsidRPr="000D6629">
        <w:rPr>
          <w:sz w:val="24"/>
          <w:szCs w:val="24"/>
        </w:rPr>
        <w:t>;</w:t>
      </w:r>
    </w:p>
    <w:p w:rsidR="00DC68EC" w:rsidRPr="000D6629" w:rsidRDefault="00DC68EC" w:rsidP="00715066">
      <w:pPr>
        <w:pStyle w:val="Bodytext20"/>
        <w:spacing w:before="0" w:after="0" w:line="240" w:lineRule="auto"/>
        <w:rPr>
          <w:sz w:val="24"/>
          <w:szCs w:val="24"/>
        </w:rPr>
      </w:pPr>
      <w:r w:rsidRPr="000D6629">
        <w:rPr>
          <w:sz w:val="24"/>
          <w:szCs w:val="24"/>
        </w:rPr>
        <w:t xml:space="preserve">3. </w:t>
      </w:r>
      <w:r w:rsidR="00B351F3">
        <w:rPr>
          <w:sz w:val="24"/>
          <w:szCs w:val="24"/>
        </w:rPr>
        <w:t>Recall</w:t>
      </w:r>
      <w:r w:rsidRPr="000D6629">
        <w:rPr>
          <w:sz w:val="24"/>
          <w:szCs w:val="24"/>
        </w:rPr>
        <w:t xml:space="preserve"> of</w:t>
      </w:r>
      <w:r w:rsidR="00B351F3">
        <w:rPr>
          <w:sz w:val="24"/>
          <w:szCs w:val="24"/>
        </w:rPr>
        <w:t xml:space="preserve"> a Commission member. </w:t>
      </w:r>
    </w:p>
    <w:p w:rsidR="00DC68EC" w:rsidRPr="000D6629" w:rsidRDefault="00DC68EC" w:rsidP="00AD0AA6">
      <w:pPr>
        <w:pStyle w:val="Bodytext20"/>
        <w:shd w:val="clear" w:color="auto" w:fill="auto"/>
        <w:spacing w:before="0" w:after="0" w:line="240" w:lineRule="auto"/>
        <w:ind w:firstLine="708"/>
        <w:rPr>
          <w:sz w:val="24"/>
          <w:szCs w:val="24"/>
        </w:rPr>
      </w:pPr>
      <w:r w:rsidRPr="000D6629">
        <w:rPr>
          <w:sz w:val="24"/>
          <w:szCs w:val="24"/>
        </w:rPr>
        <w:t>A member of the Commission may be re</w:t>
      </w:r>
      <w:r w:rsidR="000B49F1" w:rsidRPr="000D6629">
        <w:rPr>
          <w:sz w:val="24"/>
          <w:szCs w:val="24"/>
        </w:rPr>
        <w:t>call</w:t>
      </w:r>
      <w:r w:rsidRPr="000D6629">
        <w:rPr>
          <w:sz w:val="24"/>
          <w:szCs w:val="24"/>
        </w:rPr>
        <w:t xml:space="preserve">ed only in the </w:t>
      </w:r>
      <w:r w:rsidR="000B49F1" w:rsidRPr="000D6629">
        <w:rPr>
          <w:sz w:val="24"/>
          <w:szCs w:val="24"/>
        </w:rPr>
        <w:t xml:space="preserve">case </w:t>
      </w:r>
      <w:r w:rsidRPr="000D6629">
        <w:rPr>
          <w:sz w:val="24"/>
          <w:szCs w:val="24"/>
        </w:rPr>
        <w:t xml:space="preserve">of serious ethical </w:t>
      </w:r>
      <w:r w:rsidR="000B49F1" w:rsidRPr="000D6629">
        <w:rPr>
          <w:sz w:val="24"/>
          <w:szCs w:val="24"/>
        </w:rPr>
        <w:t>violations</w:t>
      </w:r>
      <w:r w:rsidRPr="000D6629">
        <w:rPr>
          <w:sz w:val="24"/>
          <w:szCs w:val="24"/>
        </w:rPr>
        <w:t xml:space="preserve"> or in repeated ethical </w:t>
      </w:r>
      <w:r w:rsidR="000B49F1" w:rsidRPr="000D6629">
        <w:rPr>
          <w:sz w:val="24"/>
          <w:szCs w:val="24"/>
        </w:rPr>
        <w:t>offenses.</w:t>
      </w:r>
    </w:p>
    <w:p w:rsidR="00DC68EC" w:rsidRPr="000D6629" w:rsidRDefault="00DC68EC" w:rsidP="00E21E97">
      <w:pPr>
        <w:pStyle w:val="Bodytext20"/>
        <w:shd w:val="clear" w:color="auto" w:fill="auto"/>
        <w:spacing w:before="0" w:after="0" w:line="240" w:lineRule="auto"/>
        <w:rPr>
          <w:sz w:val="24"/>
          <w:szCs w:val="24"/>
        </w:rPr>
      </w:pPr>
    </w:p>
    <w:p w:rsidR="008167A8" w:rsidRPr="000D6629" w:rsidRDefault="008167A8" w:rsidP="00E21E97">
      <w:pPr>
        <w:pStyle w:val="Bodytext20"/>
        <w:shd w:val="clear" w:color="auto" w:fill="auto"/>
        <w:spacing w:before="0" w:after="0" w:line="240" w:lineRule="auto"/>
        <w:rPr>
          <w:sz w:val="24"/>
          <w:szCs w:val="24"/>
        </w:rPr>
      </w:pPr>
    </w:p>
    <w:p w:rsidR="00467F7A" w:rsidRPr="000D6629" w:rsidRDefault="000E49AA" w:rsidP="00BF3E2D">
      <w:pPr>
        <w:pStyle w:val="ListParagraph1"/>
        <w:spacing w:before="120" w:after="120" w:line="240" w:lineRule="auto"/>
        <w:ind w:left="0"/>
        <w:jc w:val="center"/>
        <w:rPr>
          <w:rFonts w:ascii="Times New Roman" w:hAnsi="Times New Roman"/>
          <w:sz w:val="24"/>
          <w:szCs w:val="24"/>
        </w:rPr>
      </w:pPr>
      <w:r w:rsidRPr="000D6629">
        <w:rPr>
          <w:rFonts w:ascii="Times New Roman" w:hAnsi="Times New Roman"/>
          <w:sz w:val="24"/>
          <w:szCs w:val="24"/>
        </w:rPr>
        <w:t xml:space="preserve">Article </w:t>
      </w:r>
      <w:r w:rsidR="0032743C" w:rsidRPr="000D6629">
        <w:rPr>
          <w:rFonts w:ascii="Times New Roman" w:hAnsi="Times New Roman"/>
          <w:sz w:val="24"/>
          <w:szCs w:val="24"/>
        </w:rPr>
        <w:t>23</w:t>
      </w:r>
      <w:r w:rsidRPr="000D6629">
        <w:rPr>
          <w:rFonts w:ascii="Times New Roman" w:hAnsi="Times New Roman"/>
          <w:sz w:val="24"/>
          <w:szCs w:val="24"/>
        </w:rPr>
        <w:t xml:space="preserve"> </w:t>
      </w:r>
    </w:p>
    <w:p w:rsidR="008517FF" w:rsidRDefault="008517FF" w:rsidP="00AD0AA6">
      <w:pPr>
        <w:pStyle w:val="Bodytext20"/>
        <w:shd w:val="clear" w:color="auto" w:fill="auto"/>
        <w:spacing w:before="0" w:after="0" w:line="240" w:lineRule="auto"/>
        <w:ind w:firstLine="708"/>
        <w:rPr>
          <w:sz w:val="24"/>
          <w:szCs w:val="24"/>
        </w:rPr>
      </w:pPr>
      <w:r w:rsidRPr="000D6629">
        <w:rPr>
          <w:sz w:val="24"/>
          <w:szCs w:val="24"/>
        </w:rPr>
        <w:t>N</w:t>
      </w:r>
      <w:r w:rsidR="00C17DFC" w:rsidRPr="000D6629">
        <w:rPr>
          <w:sz w:val="24"/>
          <w:szCs w:val="24"/>
        </w:rPr>
        <w:t>EAQA</w:t>
      </w:r>
      <w:r w:rsidRPr="000D6629">
        <w:rPr>
          <w:sz w:val="24"/>
          <w:szCs w:val="24"/>
        </w:rPr>
        <w:t xml:space="preserve"> is obliged to inform members of the Commission, reviewers and other persons involved in the work of the Commission in charge of carrying out professional and technical-administrative tasks for the needs of the Commission, with the content of the Cod</w:t>
      </w:r>
      <w:r w:rsidR="00B351F3">
        <w:rPr>
          <w:sz w:val="24"/>
          <w:szCs w:val="24"/>
        </w:rPr>
        <w:t>ex</w:t>
      </w:r>
      <w:r w:rsidRPr="000D6629">
        <w:rPr>
          <w:sz w:val="24"/>
          <w:szCs w:val="24"/>
        </w:rPr>
        <w:t>.</w:t>
      </w:r>
    </w:p>
    <w:p w:rsidR="00C7342F" w:rsidRDefault="00C7342F" w:rsidP="00AD0AA6">
      <w:pPr>
        <w:pStyle w:val="Bodytext20"/>
        <w:shd w:val="clear" w:color="auto" w:fill="auto"/>
        <w:spacing w:before="0" w:after="0" w:line="240" w:lineRule="auto"/>
        <w:ind w:firstLine="708"/>
        <w:rPr>
          <w:sz w:val="24"/>
          <w:szCs w:val="24"/>
        </w:rPr>
      </w:pPr>
      <w:bookmarkStart w:id="0" w:name="_GoBack"/>
      <w:bookmarkEnd w:id="0"/>
    </w:p>
    <w:p w:rsidR="00E230AC" w:rsidRPr="000D6629" w:rsidRDefault="00E230AC" w:rsidP="00AD0AA6">
      <w:pPr>
        <w:pStyle w:val="Bodytext20"/>
        <w:shd w:val="clear" w:color="auto" w:fill="auto"/>
        <w:spacing w:before="0" w:after="0" w:line="240" w:lineRule="auto"/>
        <w:ind w:firstLine="708"/>
        <w:rPr>
          <w:sz w:val="24"/>
          <w:szCs w:val="24"/>
        </w:rPr>
      </w:pPr>
    </w:p>
    <w:p w:rsidR="00467F7A" w:rsidRPr="000D6629" w:rsidRDefault="00E230AC" w:rsidP="00785BC7">
      <w:pPr>
        <w:pStyle w:val="Heading11"/>
        <w:shd w:val="clear" w:color="auto" w:fill="auto"/>
        <w:spacing w:after="0" w:line="240" w:lineRule="auto"/>
        <w:ind w:firstLine="0"/>
        <w:rPr>
          <w:b w:val="0"/>
          <w:sz w:val="24"/>
          <w:szCs w:val="24"/>
        </w:rPr>
      </w:pPr>
      <w:r>
        <w:rPr>
          <w:sz w:val="24"/>
          <w:szCs w:val="24"/>
        </w:rPr>
        <w:t>COMING INTO FORCE</w:t>
      </w:r>
    </w:p>
    <w:p w:rsidR="00467F7A" w:rsidRPr="000D6629" w:rsidRDefault="000E49AA" w:rsidP="00BF3E2D">
      <w:pPr>
        <w:pStyle w:val="ListParagraph1"/>
        <w:spacing w:before="120" w:after="120" w:line="240" w:lineRule="auto"/>
        <w:ind w:left="0"/>
        <w:jc w:val="center"/>
        <w:rPr>
          <w:rFonts w:ascii="Times New Roman" w:hAnsi="Times New Roman"/>
          <w:sz w:val="24"/>
          <w:szCs w:val="24"/>
        </w:rPr>
      </w:pPr>
      <w:r w:rsidRPr="000D6629">
        <w:rPr>
          <w:rFonts w:ascii="Times New Roman" w:hAnsi="Times New Roman"/>
          <w:sz w:val="24"/>
          <w:szCs w:val="24"/>
        </w:rPr>
        <w:t xml:space="preserve">Article </w:t>
      </w:r>
      <w:r w:rsidR="0032743C" w:rsidRPr="000D6629">
        <w:rPr>
          <w:rFonts w:ascii="Times New Roman" w:hAnsi="Times New Roman"/>
          <w:sz w:val="24"/>
          <w:szCs w:val="24"/>
        </w:rPr>
        <w:t>24</w:t>
      </w:r>
      <w:r w:rsidRPr="000D6629">
        <w:rPr>
          <w:rFonts w:ascii="Times New Roman" w:hAnsi="Times New Roman"/>
          <w:sz w:val="24"/>
          <w:szCs w:val="24"/>
        </w:rPr>
        <w:t xml:space="preserve"> </w:t>
      </w:r>
    </w:p>
    <w:p w:rsidR="008517FF" w:rsidRPr="000D6629" w:rsidRDefault="008517FF" w:rsidP="00B351F3">
      <w:pPr>
        <w:pStyle w:val="ListParagraph1"/>
        <w:spacing w:line="240" w:lineRule="auto"/>
        <w:ind w:left="0" w:firstLine="708"/>
        <w:jc w:val="both"/>
        <w:rPr>
          <w:rFonts w:ascii="Times New Roman" w:hAnsi="Times New Roman"/>
          <w:sz w:val="24"/>
          <w:szCs w:val="24"/>
        </w:rPr>
      </w:pPr>
      <w:r w:rsidRPr="000D6629">
        <w:rPr>
          <w:rFonts w:ascii="Times New Roman" w:hAnsi="Times New Roman"/>
          <w:sz w:val="24"/>
          <w:szCs w:val="24"/>
        </w:rPr>
        <w:t>Th</w:t>
      </w:r>
      <w:r w:rsidR="00B351F3">
        <w:rPr>
          <w:rFonts w:ascii="Times New Roman" w:hAnsi="Times New Roman"/>
          <w:sz w:val="24"/>
          <w:szCs w:val="24"/>
        </w:rPr>
        <w:t>e</w:t>
      </w:r>
      <w:r w:rsidRPr="000D6629">
        <w:rPr>
          <w:rFonts w:ascii="Times New Roman" w:hAnsi="Times New Roman"/>
          <w:sz w:val="24"/>
          <w:szCs w:val="24"/>
        </w:rPr>
        <w:t xml:space="preserve"> Code</w:t>
      </w:r>
      <w:r w:rsidR="00BC3878" w:rsidRPr="000D6629">
        <w:rPr>
          <w:rFonts w:ascii="Times New Roman" w:hAnsi="Times New Roman"/>
          <w:sz w:val="24"/>
          <w:szCs w:val="24"/>
        </w:rPr>
        <w:t>x</w:t>
      </w:r>
      <w:r w:rsidRPr="000D6629">
        <w:rPr>
          <w:rFonts w:ascii="Times New Roman" w:hAnsi="Times New Roman"/>
          <w:sz w:val="24"/>
          <w:szCs w:val="24"/>
        </w:rPr>
        <w:t xml:space="preserve"> </w:t>
      </w:r>
      <w:r w:rsidR="00B351F3">
        <w:rPr>
          <w:rFonts w:ascii="Times New Roman" w:hAnsi="Times New Roman"/>
          <w:sz w:val="24"/>
          <w:szCs w:val="24"/>
        </w:rPr>
        <w:t xml:space="preserve">shall come into force </w:t>
      </w:r>
      <w:r w:rsidRPr="000D6629">
        <w:rPr>
          <w:rFonts w:ascii="Times New Roman" w:hAnsi="Times New Roman"/>
          <w:sz w:val="24"/>
          <w:szCs w:val="24"/>
        </w:rPr>
        <w:t xml:space="preserve">on the day of its adoption </w:t>
      </w:r>
      <w:r w:rsidR="00B351F3">
        <w:rPr>
          <w:rFonts w:ascii="Times New Roman" w:hAnsi="Times New Roman"/>
          <w:sz w:val="24"/>
          <w:szCs w:val="24"/>
        </w:rPr>
        <w:t>by</w:t>
      </w:r>
      <w:r w:rsidRPr="000D6629">
        <w:rPr>
          <w:rFonts w:ascii="Times New Roman" w:hAnsi="Times New Roman"/>
          <w:sz w:val="24"/>
          <w:szCs w:val="24"/>
        </w:rPr>
        <w:t xml:space="preserve"> N</w:t>
      </w:r>
      <w:r w:rsidR="00C17DFC" w:rsidRPr="000D6629">
        <w:rPr>
          <w:rFonts w:ascii="Times New Roman" w:hAnsi="Times New Roman"/>
          <w:sz w:val="24"/>
          <w:szCs w:val="24"/>
        </w:rPr>
        <w:t>EAQA</w:t>
      </w:r>
      <w:r w:rsidR="00B351F3">
        <w:rPr>
          <w:rFonts w:ascii="Times New Roman" w:hAnsi="Times New Roman"/>
          <w:sz w:val="24"/>
          <w:szCs w:val="24"/>
        </w:rPr>
        <w:t>’s</w:t>
      </w:r>
      <w:r w:rsidRPr="000D6629">
        <w:rPr>
          <w:rFonts w:ascii="Times New Roman" w:hAnsi="Times New Roman"/>
          <w:sz w:val="24"/>
          <w:szCs w:val="24"/>
        </w:rPr>
        <w:t xml:space="preserve"> </w:t>
      </w:r>
      <w:r w:rsidR="003134DE" w:rsidRPr="000D6629">
        <w:rPr>
          <w:rFonts w:ascii="Times New Roman" w:hAnsi="Times New Roman"/>
          <w:sz w:val="24"/>
          <w:szCs w:val="24"/>
        </w:rPr>
        <w:t>Manag</w:t>
      </w:r>
      <w:r w:rsidR="00B351F3">
        <w:rPr>
          <w:rFonts w:ascii="Times New Roman" w:hAnsi="Times New Roman"/>
          <w:sz w:val="24"/>
          <w:szCs w:val="24"/>
        </w:rPr>
        <w:t>ing</w:t>
      </w:r>
      <w:r w:rsidR="003134DE" w:rsidRPr="000D6629">
        <w:rPr>
          <w:rFonts w:ascii="Times New Roman" w:hAnsi="Times New Roman"/>
          <w:sz w:val="24"/>
          <w:szCs w:val="24"/>
        </w:rPr>
        <w:t xml:space="preserve"> </w:t>
      </w:r>
      <w:r w:rsidR="000B49F1" w:rsidRPr="000D6629">
        <w:rPr>
          <w:rFonts w:ascii="Times New Roman" w:hAnsi="Times New Roman"/>
          <w:sz w:val="24"/>
          <w:szCs w:val="24"/>
        </w:rPr>
        <w:t>Board</w:t>
      </w:r>
      <w:r w:rsidRPr="000D6629">
        <w:rPr>
          <w:rFonts w:ascii="Times New Roman" w:hAnsi="Times New Roman"/>
          <w:sz w:val="24"/>
          <w:szCs w:val="24"/>
        </w:rPr>
        <w:t>.</w:t>
      </w:r>
    </w:p>
    <w:sectPr w:rsidR="008517FF" w:rsidRPr="000D6629" w:rsidSect="009949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33" w:rsidRDefault="00741633" w:rsidP="00966037">
      <w:pPr>
        <w:spacing w:after="0" w:line="240" w:lineRule="auto"/>
      </w:pPr>
      <w:r>
        <w:separator/>
      </w:r>
    </w:p>
  </w:endnote>
  <w:endnote w:type="continuationSeparator" w:id="0">
    <w:p w:rsidR="00741633" w:rsidRDefault="00741633" w:rsidP="0096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33" w:rsidRDefault="00741633" w:rsidP="00966037">
      <w:pPr>
        <w:spacing w:after="0" w:line="240" w:lineRule="auto"/>
      </w:pPr>
      <w:r>
        <w:separator/>
      </w:r>
    </w:p>
  </w:footnote>
  <w:footnote w:type="continuationSeparator" w:id="0">
    <w:p w:rsidR="00741633" w:rsidRDefault="00741633" w:rsidP="00966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C9"/>
    <w:multiLevelType w:val="hybridMultilevel"/>
    <w:tmpl w:val="ACDAC9C4"/>
    <w:lvl w:ilvl="0" w:tplc="52088B20">
      <w:start w:val="1"/>
      <w:numFmt w:val="upperRoman"/>
      <w:lvlText w:val="%1."/>
      <w:lvlJc w:val="left"/>
      <w:pPr>
        <w:ind w:left="1080" w:hanging="72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
    <w:nsid w:val="0C2059ED"/>
    <w:multiLevelType w:val="hybridMultilevel"/>
    <w:tmpl w:val="3AFC58A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2FC4268B"/>
    <w:multiLevelType w:val="hybridMultilevel"/>
    <w:tmpl w:val="7D0244C6"/>
    <w:lvl w:ilvl="0" w:tplc="ADD68054">
      <w:start w:val="1"/>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365464E8"/>
    <w:multiLevelType w:val="multilevel"/>
    <w:tmpl w:val="E6362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8D68F9"/>
    <w:multiLevelType w:val="multilevel"/>
    <w:tmpl w:val="DE82C7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D93AE2"/>
    <w:multiLevelType w:val="hybridMultilevel"/>
    <w:tmpl w:val="FBC8AFB6"/>
    <w:lvl w:ilvl="0" w:tplc="DBF6F4E0">
      <w:start w:val="1"/>
      <w:numFmt w:val="bullet"/>
      <w:lvlText w:val="-"/>
      <w:lvlJc w:val="left"/>
      <w:pPr>
        <w:ind w:left="8160" w:hanging="360"/>
      </w:pPr>
      <w:rPr>
        <w:rFonts w:ascii="Times New Roman" w:eastAsia="Times New Roman" w:hAnsi="Times New Roman" w:cs="Times New Roman" w:hint="default"/>
      </w:rPr>
    </w:lvl>
    <w:lvl w:ilvl="1" w:tplc="041A0003" w:tentative="1">
      <w:start w:val="1"/>
      <w:numFmt w:val="bullet"/>
      <w:lvlText w:val="o"/>
      <w:lvlJc w:val="left"/>
      <w:pPr>
        <w:ind w:left="8880" w:hanging="360"/>
      </w:pPr>
      <w:rPr>
        <w:rFonts w:ascii="Courier New" w:hAnsi="Courier New" w:cs="Courier New" w:hint="default"/>
      </w:rPr>
    </w:lvl>
    <w:lvl w:ilvl="2" w:tplc="041A0005" w:tentative="1">
      <w:start w:val="1"/>
      <w:numFmt w:val="bullet"/>
      <w:lvlText w:val=""/>
      <w:lvlJc w:val="left"/>
      <w:pPr>
        <w:ind w:left="9600" w:hanging="360"/>
      </w:pPr>
      <w:rPr>
        <w:rFonts w:ascii="Wingdings" w:hAnsi="Wingdings" w:hint="default"/>
      </w:rPr>
    </w:lvl>
    <w:lvl w:ilvl="3" w:tplc="041A0001" w:tentative="1">
      <w:start w:val="1"/>
      <w:numFmt w:val="bullet"/>
      <w:lvlText w:val=""/>
      <w:lvlJc w:val="left"/>
      <w:pPr>
        <w:ind w:left="10320" w:hanging="360"/>
      </w:pPr>
      <w:rPr>
        <w:rFonts w:ascii="Symbol" w:hAnsi="Symbol" w:hint="default"/>
      </w:rPr>
    </w:lvl>
    <w:lvl w:ilvl="4" w:tplc="041A0003" w:tentative="1">
      <w:start w:val="1"/>
      <w:numFmt w:val="bullet"/>
      <w:lvlText w:val="o"/>
      <w:lvlJc w:val="left"/>
      <w:pPr>
        <w:ind w:left="11040" w:hanging="360"/>
      </w:pPr>
      <w:rPr>
        <w:rFonts w:ascii="Courier New" w:hAnsi="Courier New" w:cs="Courier New" w:hint="default"/>
      </w:rPr>
    </w:lvl>
    <w:lvl w:ilvl="5" w:tplc="041A0005" w:tentative="1">
      <w:start w:val="1"/>
      <w:numFmt w:val="bullet"/>
      <w:lvlText w:val=""/>
      <w:lvlJc w:val="left"/>
      <w:pPr>
        <w:ind w:left="11760" w:hanging="360"/>
      </w:pPr>
      <w:rPr>
        <w:rFonts w:ascii="Wingdings" w:hAnsi="Wingdings" w:hint="default"/>
      </w:rPr>
    </w:lvl>
    <w:lvl w:ilvl="6" w:tplc="041A0001" w:tentative="1">
      <w:start w:val="1"/>
      <w:numFmt w:val="bullet"/>
      <w:lvlText w:val=""/>
      <w:lvlJc w:val="left"/>
      <w:pPr>
        <w:ind w:left="12480" w:hanging="360"/>
      </w:pPr>
      <w:rPr>
        <w:rFonts w:ascii="Symbol" w:hAnsi="Symbol" w:hint="default"/>
      </w:rPr>
    </w:lvl>
    <w:lvl w:ilvl="7" w:tplc="041A0003" w:tentative="1">
      <w:start w:val="1"/>
      <w:numFmt w:val="bullet"/>
      <w:lvlText w:val="o"/>
      <w:lvlJc w:val="left"/>
      <w:pPr>
        <w:ind w:left="13200" w:hanging="360"/>
      </w:pPr>
      <w:rPr>
        <w:rFonts w:ascii="Courier New" w:hAnsi="Courier New" w:cs="Courier New" w:hint="default"/>
      </w:rPr>
    </w:lvl>
    <w:lvl w:ilvl="8" w:tplc="041A0005" w:tentative="1">
      <w:start w:val="1"/>
      <w:numFmt w:val="bullet"/>
      <w:lvlText w:val=""/>
      <w:lvlJc w:val="left"/>
      <w:pPr>
        <w:ind w:left="13920" w:hanging="360"/>
      </w:pPr>
      <w:rPr>
        <w:rFonts w:ascii="Wingdings" w:hAnsi="Wingdings" w:hint="default"/>
      </w:rPr>
    </w:lvl>
  </w:abstractNum>
  <w:abstractNum w:abstractNumId="6">
    <w:nsid w:val="570D650B"/>
    <w:multiLevelType w:val="multilevel"/>
    <w:tmpl w:val="5814537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FD66F4"/>
    <w:multiLevelType w:val="multilevel"/>
    <w:tmpl w:val="C1BCFD2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0C34BE"/>
    <w:multiLevelType w:val="multilevel"/>
    <w:tmpl w:val="1BE6D00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5A5D2C"/>
    <w:multiLevelType w:val="hybridMultilevel"/>
    <w:tmpl w:val="03BECEA8"/>
    <w:lvl w:ilvl="0" w:tplc="A258AB02">
      <w:start w:val="1"/>
      <w:numFmt w:val="bullet"/>
      <w:lvlText w:val="-"/>
      <w:lvlJc w:val="left"/>
      <w:pPr>
        <w:ind w:left="8685" w:hanging="360"/>
      </w:pPr>
      <w:rPr>
        <w:rFonts w:ascii="Times New Roman" w:eastAsia="Times New Roman" w:hAnsi="Times New Roman" w:cs="Times New Roman" w:hint="default"/>
      </w:rPr>
    </w:lvl>
    <w:lvl w:ilvl="1" w:tplc="041A0003" w:tentative="1">
      <w:start w:val="1"/>
      <w:numFmt w:val="bullet"/>
      <w:lvlText w:val="o"/>
      <w:lvlJc w:val="left"/>
      <w:pPr>
        <w:ind w:left="9405" w:hanging="360"/>
      </w:pPr>
      <w:rPr>
        <w:rFonts w:ascii="Courier New" w:hAnsi="Courier New" w:cs="Courier New" w:hint="default"/>
      </w:rPr>
    </w:lvl>
    <w:lvl w:ilvl="2" w:tplc="041A0005" w:tentative="1">
      <w:start w:val="1"/>
      <w:numFmt w:val="bullet"/>
      <w:lvlText w:val=""/>
      <w:lvlJc w:val="left"/>
      <w:pPr>
        <w:ind w:left="10125" w:hanging="360"/>
      </w:pPr>
      <w:rPr>
        <w:rFonts w:ascii="Wingdings" w:hAnsi="Wingdings" w:hint="default"/>
      </w:rPr>
    </w:lvl>
    <w:lvl w:ilvl="3" w:tplc="041A0001" w:tentative="1">
      <w:start w:val="1"/>
      <w:numFmt w:val="bullet"/>
      <w:lvlText w:val=""/>
      <w:lvlJc w:val="left"/>
      <w:pPr>
        <w:ind w:left="10845" w:hanging="360"/>
      </w:pPr>
      <w:rPr>
        <w:rFonts w:ascii="Symbol" w:hAnsi="Symbol" w:hint="default"/>
      </w:rPr>
    </w:lvl>
    <w:lvl w:ilvl="4" w:tplc="041A0003" w:tentative="1">
      <w:start w:val="1"/>
      <w:numFmt w:val="bullet"/>
      <w:lvlText w:val="o"/>
      <w:lvlJc w:val="left"/>
      <w:pPr>
        <w:ind w:left="11565" w:hanging="360"/>
      </w:pPr>
      <w:rPr>
        <w:rFonts w:ascii="Courier New" w:hAnsi="Courier New" w:cs="Courier New" w:hint="default"/>
      </w:rPr>
    </w:lvl>
    <w:lvl w:ilvl="5" w:tplc="041A0005" w:tentative="1">
      <w:start w:val="1"/>
      <w:numFmt w:val="bullet"/>
      <w:lvlText w:val=""/>
      <w:lvlJc w:val="left"/>
      <w:pPr>
        <w:ind w:left="12285" w:hanging="360"/>
      </w:pPr>
      <w:rPr>
        <w:rFonts w:ascii="Wingdings" w:hAnsi="Wingdings" w:hint="default"/>
      </w:rPr>
    </w:lvl>
    <w:lvl w:ilvl="6" w:tplc="041A0001" w:tentative="1">
      <w:start w:val="1"/>
      <w:numFmt w:val="bullet"/>
      <w:lvlText w:val=""/>
      <w:lvlJc w:val="left"/>
      <w:pPr>
        <w:ind w:left="13005" w:hanging="360"/>
      </w:pPr>
      <w:rPr>
        <w:rFonts w:ascii="Symbol" w:hAnsi="Symbol" w:hint="default"/>
      </w:rPr>
    </w:lvl>
    <w:lvl w:ilvl="7" w:tplc="041A0003" w:tentative="1">
      <w:start w:val="1"/>
      <w:numFmt w:val="bullet"/>
      <w:lvlText w:val="o"/>
      <w:lvlJc w:val="left"/>
      <w:pPr>
        <w:ind w:left="13725" w:hanging="360"/>
      </w:pPr>
      <w:rPr>
        <w:rFonts w:ascii="Courier New" w:hAnsi="Courier New" w:cs="Courier New" w:hint="default"/>
      </w:rPr>
    </w:lvl>
    <w:lvl w:ilvl="8" w:tplc="041A0005" w:tentative="1">
      <w:start w:val="1"/>
      <w:numFmt w:val="bullet"/>
      <w:lvlText w:val=""/>
      <w:lvlJc w:val="left"/>
      <w:pPr>
        <w:ind w:left="14445" w:hanging="360"/>
      </w:pPr>
      <w:rPr>
        <w:rFonts w:ascii="Wingdings" w:hAnsi="Wingdings" w:hint="default"/>
      </w:rPr>
    </w:lvl>
  </w:abstractNum>
  <w:abstractNum w:abstractNumId="10">
    <w:nsid w:val="7CAA58BA"/>
    <w:multiLevelType w:val="multilevel"/>
    <w:tmpl w:val="48C8905E"/>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9"/>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49"/>
    <w:rsid w:val="00010536"/>
    <w:rsid w:val="0002122E"/>
    <w:rsid w:val="00024C24"/>
    <w:rsid w:val="00035DDE"/>
    <w:rsid w:val="00040736"/>
    <w:rsid w:val="00041C14"/>
    <w:rsid w:val="00043B0D"/>
    <w:rsid w:val="00045450"/>
    <w:rsid w:val="0004610C"/>
    <w:rsid w:val="000507E1"/>
    <w:rsid w:val="000521A3"/>
    <w:rsid w:val="0005509C"/>
    <w:rsid w:val="00095AB2"/>
    <w:rsid w:val="000A7918"/>
    <w:rsid w:val="000B0E6B"/>
    <w:rsid w:val="000B429B"/>
    <w:rsid w:val="000B49F1"/>
    <w:rsid w:val="000B541A"/>
    <w:rsid w:val="000C0B47"/>
    <w:rsid w:val="000C7BAE"/>
    <w:rsid w:val="000D6629"/>
    <w:rsid w:val="000D73C9"/>
    <w:rsid w:val="000D7AE3"/>
    <w:rsid w:val="000E0740"/>
    <w:rsid w:val="000E385C"/>
    <w:rsid w:val="000E49AA"/>
    <w:rsid w:val="000E526D"/>
    <w:rsid w:val="000E62F7"/>
    <w:rsid w:val="000F4A3F"/>
    <w:rsid w:val="00100C0D"/>
    <w:rsid w:val="001034F1"/>
    <w:rsid w:val="00130CDA"/>
    <w:rsid w:val="001312BE"/>
    <w:rsid w:val="00134CA8"/>
    <w:rsid w:val="00140ACB"/>
    <w:rsid w:val="00143523"/>
    <w:rsid w:val="00150B05"/>
    <w:rsid w:val="00156844"/>
    <w:rsid w:val="00174FEC"/>
    <w:rsid w:val="001752CF"/>
    <w:rsid w:val="00176FBE"/>
    <w:rsid w:val="0018389B"/>
    <w:rsid w:val="0018691D"/>
    <w:rsid w:val="00195DE0"/>
    <w:rsid w:val="001B065C"/>
    <w:rsid w:val="001C17D3"/>
    <w:rsid w:val="001C1AC8"/>
    <w:rsid w:val="001C1EF2"/>
    <w:rsid w:val="001C459C"/>
    <w:rsid w:val="001D0E09"/>
    <w:rsid w:val="001D6091"/>
    <w:rsid w:val="001E132B"/>
    <w:rsid w:val="001E1B87"/>
    <w:rsid w:val="001F2D2D"/>
    <w:rsid w:val="0020022E"/>
    <w:rsid w:val="00211F6F"/>
    <w:rsid w:val="00215E37"/>
    <w:rsid w:val="00225A03"/>
    <w:rsid w:val="00227F0A"/>
    <w:rsid w:val="00233CD1"/>
    <w:rsid w:val="00233F5B"/>
    <w:rsid w:val="00234499"/>
    <w:rsid w:val="00241D07"/>
    <w:rsid w:val="0025203D"/>
    <w:rsid w:val="00257503"/>
    <w:rsid w:val="002645AA"/>
    <w:rsid w:val="002702FB"/>
    <w:rsid w:val="002975F0"/>
    <w:rsid w:val="002A5574"/>
    <w:rsid w:val="002A71EB"/>
    <w:rsid w:val="002B0D94"/>
    <w:rsid w:val="002B338B"/>
    <w:rsid w:val="002B5E89"/>
    <w:rsid w:val="002B62E5"/>
    <w:rsid w:val="002B780A"/>
    <w:rsid w:val="002C1649"/>
    <w:rsid w:val="002D612E"/>
    <w:rsid w:val="002D7050"/>
    <w:rsid w:val="002E3B97"/>
    <w:rsid w:val="002F06E9"/>
    <w:rsid w:val="002F42FD"/>
    <w:rsid w:val="002F6ACF"/>
    <w:rsid w:val="0030192F"/>
    <w:rsid w:val="00311221"/>
    <w:rsid w:val="003133DD"/>
    <w:rsid w:val="003134DE"/>
    <w:rsid w:val="0032743C"/>
    <w:rsid w:val="003341F7"/>
    <w:rsid w:val="00346A24"/>
    <w:rsid w:val="003556AC"/>
    <w:rsid w:val="0035725A"/>
    <w:rsid w:val="00361450"/>
    <w:rsid w:val="00361826"/>
    <w:rsid w:val="003639B0"/>
    <w:rsid w:val="00367229"/>
    <w:rsid w:val="00372474"/>
    <w:rsid w:val="00382DF6"/>
    <w:rsid w:val="00393035"/>
    <w:rsid w:val="00393426"/>
    <w:rsid w:val="003A3C7C"/>
    <w:rsid w:val="003A6533"/>
    <w:rsid w:val="003B4566"/>
    <w:rsid w:val="003C7700"/>
    <w:rsid w:val="003F0E96"/>
    <w:rsid w:val="003F13D9"/>
    <w:rsid w:val="003F63DA"/>
    <w:rsid w:val="003F77E0"/>
    <w:rsid w:val="00404072"/>
    <w:rsid w:val="00405F6E"/>
    <w:rsid w:val="0040614D"/>
    <w:rsid w:val="00407943"/>
    <w:rsid w:val="0041348F"/>
    <w:rsid w:val="00413AB0"/>
    <w:rsid w:val="00421F90"/>
    <w:rsid w:val="0043683D"/>
    <w:rsid w:val="00436DDA"/>
    <w:rsid w:val="0044575D"/>
    <w:rsid w:val="00455A9E"/>
    <w:rsid w:val="004575BC"/>
    <w:rsid w:val="00460F17"/>
    <w:rsid w:val="004632BA"/>
    <w:rsid w:val="00467F7A"/>
    <w:rsid w:val="0047061D"/>
    <w:rsid w:val="00474733"/>
    <w:rsid w:val="00481703"/>
    <w:rsid w:val="0049084A"/>
    <w:rsid w:val="004A0B90"/>
    <w:rsid w:val="004A16D2"/>
    <w:rsid w:val="004A5734"/>
    <w:rsid w:val="004B0E03"/>
    <w:rsid w:val="004B6203"/>
    <w:rsid w:val="004C390C"/>
    <w:rsid w:val="004F6A97"/>
    <w:rsid w:val="0050647E"/>
    <w:rsid w:val="00512E57"/>
    <w:rsid w:val="005231F6"/>
    <w:rsid w:val="00537524"/>
    <w:rsid w:val="00541785"/>
    <w:rsid w:val="005460F5"/>
    <w:rsid w:val="00577BCD"/>
    <w:rsid w:val="00582A77"/>
    <w:rsid w:val="0058330B"/>
    <w:rsid w:val="005839E2"/>
    <w:rsid w:val="00593B8B"/>
    <w:rsid w:val="005B20EA"/>
    <w:rsid w:val="005B23C6"/>
    <w:rsid w:val="005B2589"/>
    <w:rsid w:val="005B45B4"/>
    <w:rsid w:val="005B4AAC"/>
    <w:rsid w:val="005B52D5"/>
    <w:rsid w:val="005D2196"/>
    <w:rsid w:val="005D6F89"/>
    <w:rsid w:val="005E2A19"/>
    <w:rsid w:val="005E68E3"/>
    <w:rsid w:val="005E6F48"/>
    <w:rsid w:val="005F0D00"/>
    <w:rsid w:val="00604A03"/>
    <w:rsid w:val="00623F20"/>
    <w:rsid w:val="006266D9"/>
    <w:rsid w:val="006300D4"/>
    <w:rsid w:val="00634DE1"/>
    <w:rsid w:val="00651255"/>
    <w:rsid w:val="00655861"/>
    <w:rsid w:val="0067012E"/>
    <w:rsid w:val="006A1492"/>
    <w:rsid w:val="006A3344"/>
    <w:rsid w:val="006A4FE6"/>
    <w:rsid w:val="006B00FA"/>
    <w:rsid w:val="006B4600"/>
    <w:rsid w:val="006C506F"/>
    <w:rsid w:val="006C7413"/>
    <w:rsid w:val="006E6A6A"/>
    <w:rsid w:val="00707E9F"/>
    <w:rsid w:val="0071054E"/>
    <w:rsid w:val="00715066"/>
    <w:rsid w:val="00715954"/>
    <w:rsid w:val="00717604"/>
    <w:rsid w:val="00724BF6"/>
    <w:rsid w:val="00725D47"/>
    <w:rsid w:val="00740A65"/>
    <w:rsid w:val="00741633"/>
    <w:rsid w:val="00761389"/>
    <w:rsid w:val="007732B4"/>
    <w:rsid w:val="00773541"/>
    <w:rsid w:val="00784ABA"/>
    <w:rsid w:val="00785BC7"/>
    <w:rsid w:val="0079534A"/>
    <w:rsid w:val="007A539E"/>
    <w:rsid w:val="007A68C1"/>
    <w:rsid w:val="007C255F"/>
    <w:rsid w:val="007C54B6"/>
    <w:rsid w:val="007C6C1C"/>
    <w:rsid w:val="007C6F2D"/>
    <w:rsid w:val="007D45AF"/>
    <w:rsid w:val="007E31EA"/>
    <w:rsid w:val="007F3AD4"/>
    <w:rsid w:val="007F622C"/>
    <w:rsid w:val="00801025"/>
    <w:rsid w:val="008157A2"/>
    <w:rsid w:val="008167A8"/>
    <w:rsid w:val="00821F1F"/>
    <w:rsid w:val="00833E2E"/>
    <w:rsid w:val="00835937"/>
    <w:rsid w:val="00845B26"/>
    <w:rsid w:val="008517FF"/>
    <w:rsid w:val="008520DA"/>
    <w:rsid w:val="008528E0"/>
    <w:rsid w:val="00853392"/>
    <w:rsid w:val="00861A9A"/>
    <w:rsid w:val="00866E18"/>
    <w:rsid w:val="0087509A"/>
    <w:rsid w:val="00876D60"/>
    <w:rsid w:val="00877BF2"/>
    <w:rsid w:val="00883EAF"/>
    <w:rsid w:val="00885CB0"/>
    <w:rsid w:val="00896685"/>
    <w:rsid w:val="008A1FFF"/>
    <w:rsid w:val="008A592F"/>
    <w:rsid w:val="008A5CC6"/>
    <w:rsid w:val="008B2EA9"/>
    <w:rsid w:val="008B3E34"/>
    <w:rsid w:val="008B5A14"/>
    <w:rsid w:val="008B75C3"/>
    <w:rsid w:val="008E681D"/>
    <w:rsid w:val="008F79CC"/>
    <w:rsid w:val="00920461"/>
    <w:rsid w:val="00924848"/>
    <w:rsid w:val="00925937"/>
    <w:rsid w:val="00931A1E"/>
    <w:rsid w:val="00944A32"/>
    <w:rsid w:val="0096069B"/>
    <w:rsid w:val="00966037"/>
    <w:rsid w:val="00975151"/>
    <w:rsid w:val="00984C1E"/>
    <w:rsid w:val="00984C94"/>
    <w:rsid w:val="0098587C"/>
    <w:rsid w:val="00986CD4"/>
    <w:rsid w:val="00993CFE"/>
    <w:rsid w:val="00994935"/>
    <w:rsid w:val="00995E8B"/>
    <w:rsid w:val="009A2DBE"/>
    <w:rsid w:val="009A784A"/>
    <w:rsid w:val="009B52CA"/>
    <w:rsid w:val="009C0D28"/>
    <w:rsid w:val="009C668C"/>
    <w:rsid w:val="009E2EDE"/>
    <w:rsid w:val="009E77DD"/>
    <w:rsid w:val="00A12955"/>
    <w:rsid w:val="00A23FE6"/>
    <w:rsid w:val="00A25839"/>
    <w:rsid w:val="00A3245A"/>
    <w:rsid w:val="00A51547"/>
    <w:rsid w:val="00A56E16"/>
    <w:rsid w:val="00A63F72"/>
    <w:rsid w:val="00A759F8"/>
    <w:rsid w:val="00A76564"/>
    <w:rsid w:val="00A765CE"/>
    <w:rsid w:val="00A86011"/>
    <w:rsid w:val="00AA3831"/>
    <w:rsid w:val="00AA6128"/>
    <w:rsid w:val="00AA728C"/>
    <w:rsid w:val="00AB74C1"/>
    <w:rsid w:val="00AC13DD"/>
    <w:rsid w:val="00AC22CE"/>
    <w:rsid w:val="00AC517D"/>
    <w:rsid w:val="00AC6487"/>
    <w:rsid w:val="00AD0AA6"/>
    <w:rsid w:val="00AD455A"/>
    <w:rsid w:val="00AE1338"/>
    <w:rsid w:val="00AE25A7"/>
    <w:rsid w:val="00AF4CF9"/>
    <w:rsid w:val="00B007B5"/>
    <w:rsid w:val="00B12369"/>
    <w:rsid w:val="00B13264"/>
    <w:rsid w:val="00B22F46"/>
    <w:rsid w:val="00B24C43"/>
    <w:rsid w:val="00B27289"/>
    <w:rsid w:val="00B27DAB"/>
    <w:rsid w:val="00B310F6"/>
    <w:rsid w:val="00B32630"/>
    <w:rsid w:val="00B351F3"/>
    <w:rsid w:val="00B35CA5"/>
    <w:rsid w:val="00B478E1"/>
    <w:rsid w:val="00B50665"/>
    <w:rsid w:val="00B54DA7"/>
    <w:rsid w:val="00B60AE3"/>
    <w:rsid w:val="00B672ED"/>
    <w:rsid w:val="00B857E6"/>
    <w:rsid w:val="00B92A30"/>
    <w:rsid w:val="00BA680A"/>
    <w:rsid w:val="00BB6F0E"/>
    <w:rsid w:val="00BC3878"/>
    <w:rsid w:val="00BD2243"/>
    <w:rsid w:val="00BF1D6C"/>
    <w:rsid w:val="00BF3E2D"/>
    <w:rsid w:val="00BF465B"/>
    <w:rsid w:val="00BF5520"/>
    <w:rsid w:val="00BF6AC3"/>
    <w:rsid w:val="00BF7DD7"/>
    <w:rsid w:val="00C02A20"/>
    <w:rsid w:val="00C1771C"/>
    <w:rsid w:val="00C17DFC"/>
    <w:rsid w:val="00C22E47"/>
    <w:rsid w:val="00C25294"/>
    <w:rsid w:val="00C277AD"/>
    <w:rsid w:val="00C33A91"/>
    <w:rsid w:val="00C34518"/>
    <w:rsid w:val="00C35DE8"/>
    <w:rsid w:val="00C4087B"/>
    <w:rsid w:val="00C5705A"/>
    <w:rsid w:val="00C60576"/>
    <w:rsid w:val="00C649F4"/>
    <w:rsid w:val="00C7342F"/>
    <w:rsid w:val="00C802FB"/>
    <w:rsid w:val="00C821B4"/>
    <w:rsid w:val="00C8404C"/>
    <w:rsid w:val="00C97855"/>
    <w:rsid w:val="00CA51E2"/>
    <w:rsid w:val="00CA7F27"/>
    <w:rsid w:val="00CB212C"/>
    <w:rsid w:val="00CB6950"/>
    <w:rsid w:val="00CB7016"/>
    <w:rsid w:val="00CB728E"/>
    <w:rsid w:val="00CD32B0"/>
    <w:rsid w:val="00CF4487"/>
    <w:rsid w:val="00CF76E8"/>
    <w:rsid w:val="00D15757"/>
    <w:rsid w:val="00D222EF"/>
    <w:rsid w:val="00D278E9"/>
    <w:rsid w:val="00D440A1"/>
    <w:rsid w:val="00D45FF8"/>
    <w:rsid w:val="00D50A21"/>
    <w:rsid w:val="00D50FEE"/>
    <w:rsid w:val="00D54992"/>
    <w:rsid w:val="00D559A4"/>
    <w:rsid w:val="00D565E1"/>
    <w:rsid w:val="00D649D9"/>
    <w:rsid w:val="00D70914"/>
    <w:rsid w:val="00D7285C"/>
    <w:rsid w:val="00D8040C"/>
    <w:rsid w:val="00D86055"/>
    <w:rsid w:val="00D87A08"/>
    <w:rsid w:val="00D92CC2"/>
    <w:rsid w:val="00D977EE"/>
    <w:rsid w:val="00DA08C5"/>
    <w:rsid w:val="00DA5268"/>
    <w:rsid w:val="00DB5354"/>
    <w:rsid w:val="00DB76FE"/>
    <w:rsid w:val="00DC1776"/>
    <w:rsid w:val="00DC3048"/>
    <w:rsid w:val="00DC68EC"/>
    <w:rsid w:val="00DD3CA4"/>
    <w:rsid w:val="00DE05B7"/>
    <w:rsid w:val="00DF30E2"/>
    <w:rsid w:val="00DF4637"/>
    <w:rsid w:val="00E11926"/>
    <w:rsid w:val="00E13976"/>
    <w:rsid w:val="00E155E7"/>
    <w:rsid w:val="00E215BF"/>
    <w:rsid w:val="00E21E97"/>
    <w:rsid w:val="00E227FD"/>
    <w:rsid w:val="00E230AC"/>
    <w:rsid w:val="00E269CA"/>
    <w:rsid w:val="00E34E8D"/>
    <w:rsid w:val="00E55E18"/>
    <w:rsid w:val="00E7512A"/>
    <w:rsid w:val="00E75B5E"/>
    <w:rsid w:val="00E777F6"/>
    <w:rsid w:val="00E92968"/>
    <w:rsid w:val="00E94003"/>
    <w:rsid w:val="00E979EC"/>
    <w:rsid w:val="00EB095B"/>
    <w:rsid w:val="00EB4B5D"/>
    <w:rsid w:val="00EB593E"/>
    <w:rsid w:val="00EC5B81"/>
    <w:rsid w:val="00EE3EE0"/>
    <w:rsid w:val="00EE66BB"/>
    <w:rsid w:val="00EF56EB"/>
    <w:rsid w:val="00F05B03"/>
    <w:rsid w:val="00F1004D"/>
    <w:rsid w:val="00F1180F"/>
    <w:rsid w:val="00F1600D"/>
    <w:rsid w:val="00F169A0"/>
    <w:rsid w:val="00F213A3"/>
    <w:rsid w:val="00F232A6"/>
    <w:rsid w:val="00F23818"/>
    <w:rsid w:val="00F32CCB"/>
    <w:rsid w:val="00F32DF5"/>
    <w:rsid w:val="00F40B8D"/>
    <w:rsid w:val="00F50EFB"/>
    <w:rsid w:val="00F51F80"/>
    <w:rsid w:val="00F5577F"/>
    <w:rsid w:val="00F64415"/>
    <w:rsid w:val="00F64961"/>
    <w:rsid w:val="00F6668C"/>
    <w:rsid w:val="00F70B97"/>
    <w:rsid w:val="00F7363F"/>
    <w:rsid w:val="00F754CF"/>
    <w:rsid w:val="00F87A4B"/>
    <w:rsid w:val="00F90D02"/>
    <w:rsid w:val="00F90F8F"/>
    <w:rsid w:val="00F941C4"/>
    <w:rsid w:val="00FB321F"/>
    <w:rsid w:val="00FB4469"/>
    <w:rsid w:val="00FC00DD"/>
    <w:rsid w:val="00FC1C80"/>
    <w:rsid w:val="00FE320B"/>
    <w:rsid w:val="00FE4C07"/>
    <w:rsid w:val="00FF0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35"/>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436DDA"/>
    <w:pPr>
      <w:keepNext/>
      <w:spacing w:before="240" w:after="60" w:line="240" w:lineRule="auto"/>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100C0D"/>
    <w:pPr>
      <w:ind w:left="720"/>
    </w:pPr>
  </w:style>
  <w:style w:type="character" w:customStyle="1" w:styleId="Heading1Char">
    <w:name w:val="Heading 1 Char"/>
    <w:link w:val="Heading1"/>
    <w:locked/>
    <w:rsid w:val="00436DDA"/>
    <w:rPr>
      <w:rFonts w:ascii="Arial" w:hAnsi="Arial" w:cs="Arial"/>
      <w:b/>
      <w:bCs/>
      <w:kern w:val="32"/>
      <w:sz w:val="32"/>
      <w:szCs w:val="32"/>
    </w:rPr>
  </w:style>
  <w:style w:type="character" w:styleId="CommentReference">
    <w:name w:val="annotation reference"/>
    <w:semiHidden/>
    <w:rsid w:val="000D73C9"/>
    <w:rPr>
      <w:rFonts w:cs="Times New Roman"/>
      <w:sz w:val="16"/>
      <w:szCs w:val="16"/>
    </w:rPr>
  </w:style>
  <w:style w:type="paragraph" w:styleId="CommentText">
    <w:name w:val="annotation text"/>
    <w:basedOn w:val="Normal"/>
    <w:link w:val="CommentTextChar"/>
    <w:semiHidden/>
    <w:rsid w:val="000D73C9"/>
    <w:pPr>
      <w:spacing w:line="240" w:lineRule="auto"/>
    </w:pPr>
    <w:rPr>
      <w:sz w:val="20"/>
      <w:szCs w:val="20"/>
    </w:rPr>
  </w:style>
  <w:style w:type="character" w:customStyle="1" w:styleId="CommentTextChar">
    <w:name w:val="Comment Text Char"/>
    <w:link w:val="CommentText"/>
    <w:semiHidden/>
    <w:locked/>
    <w:rsid w:val="000D73C9"/>
    <w:rPr>
      <w:rFonts w:cs="Times New Roman"/>
      <w:sz w:val="20"/>
      <w:szCs w:val="20"/>
    </w:rPr>
  </w:style>
  <w:style w:type="paragraph" w:styleId="CommentSubject">
    <w:name w:val="annotation subject"/>
    <w:basedOn w:val="CommentText"/>
    <w:next w:val="CommentText"/>
    <w:link w:val="CommentSubjectChar"/>
    <w:semiHidden/>
    <w:rsid w:val="000D73C9"/>
    <w:rPr>
      <w:b/>
      <w:bCs/>
    </w:rPr>
  </w:style>
  <w:style w:type="character" w:customStyle="1" w:styleId="CommentSubjectChar">
    <w:name w:val="Comment Subject Char"/>
    <w:link w:val="CommentSubject"/>
    <w:semiHidden/>
    <w:locked/>
    <w:rsid w:val="000D73C9"/>
    <w:rPr>
      <w:rFonts w:cs="Times New Roman"/>
      <w:b/>
      <w:bCs/>
      <w:sz w:val="20"/>
      <w:szCs w:val="20"/>
    </w:rPr>
  </w:style>
  <w:style w:type="paragraph" w:styleId="BalloonText">
    <w:name w:val="Balloon Text"/>
    <w:basedOn w:val="Normal"/>
    <w:link w:val="BalloonTextChar"/>
    <w:semiHidden/>
    <w:rsid w:val="000D73C9"/>
    <w:pPr>
      <w:spacing w:after="0" w:line="240" w:lineRule="auto"/>
    </w:pPr>
    <w:rPr>
      <w:rFonts w:ascii="Tahoma" w:hAnsi="Tahoma" w:cs="Tahoma"/>
      <w:sz w:val="16"/>
      <w:szCs w:val="16"/>
    </w:rPr>
  </w:style>
  <w:style w:type="character" w:customStyle="1" w:styleId="BalloonTextChar">
    <w:name w:val="Balloon Text Char"/>
    <w:link w:val="BalloonText"/>
    <w:semiHidden/>
    <w:locked/>
    <w:rsid w:val="000D73C9"/>
    <w:rPr>
      <w:rFonts w:ascii="Tahoma" w:hAnsi="Tahoma" w:cs="Tahoma"/>
      <w:sz w:val="16"/>
      <w:szCs w:val="16"/>
    </w:rPr>
  </w:style>
  <w:style w:type="paragraph" w:styleId="Header">
    <w:name w:val="header"/>
    <w:basedOn w:val="Normal"/>
    <w:link w:val="HeaderChar"/>
    <w:uiPriority w:val="99"/>
    <w:unhideWhenUsed/>
    <w:rsid w:val="00966037"/>
    <w:pPr>
      <w:tabs>
        <w:tab w:val="center" w:pos="4536"/>
        <w:tab w:val="right" w:pos="9072"/>
      </w:tabs>
    </w:pPr>
  </w:style>
  <w:style w:type="character" w:customStyle="1" w:styleId="HeaderChar">
    <w:name w:val="Header Char"/>
    <w:link w:val="Header"/>
    <w:uiPriority w:val="99"/>
    <w:rsid w:val="00966037"/>
    <w:rPr>
      <w:rFonts w:eastAsia="Times New Roman"/>
      <w:sz w:val="22"/>
      <w:szCs w:val="22"/>
      <w:lang w:eastAsia="en-US"/>
    </w:rPr>
  </w:style>
  <w:style w:type="paragraph" w:styleId="Footer">
    <w:name w:val="footer"/>
    <w:basedOn w:val="Normal"/>
    <w:link w:val="FooterChar"/>
    <w:uiPriority w:val="99"/>
    <w:unhideWhenUsed/>
    <w:rsid w:val="00966037"/>
    <w:pPr>
      <w:tabs>
        <w:tab w:val="center" w:pos="4536"/>
        <w:tab w:val="right" w:pos="9072"/>
      </w:tabs>
    </w:pPr>
  </w:style>
  <w:style w:type="character" w:customStyle="1" w:styleId="FooterChar">
    <w:name w:val="Footer Char"/>
    <w:link w:val="Footer"/>
    <w:uiPriority w:val="99"/>
    <w:rsid w:val="00966037"/>
    <w:rPr>
      <w:rFonts w:eastAsia="Times New Roman"/>
      <w:sz w:val="22"/>
      <w:szCs w:val="22"/>
      <w:lang w:eastAsia="en-US"/>
    </w:rPr>
  </w:style>
  <w:style w:type="character" w:customStyle="1" w:styleId="apple-converted-space">
    <w:name w:val="apple-converted-space"/>
    <w:basedOn w:val="DefaultParagraphFont"/>
    <w:rsid w:val="002D7050"/>
  </w:style>
  <w:style w:type="paragraph" w:styleId="ListParagraph">
    <w:name w:val="List Paragraph"/>
    <w:basedOn w:val="Normal"/>
    <w:uiPriority w:val="34"/>
    <w:qFormat/>
    <w:rsid w:val="00A23FE6"/>
    <w:pPr>
      <w:ind w:left="720"/>
      <w:contextualSpacing/>
    </w:pPr>
  </w:style>
  <w:style w:type="character" w:customStyle="1" w:styleId="Heading10">
    <w:name w:val="Heading #1_"/>
    <w:basedOn w:val="DefaultParagraphFont"/>
    <w:link w:val="Heading11"/>
    <w:rsid w:val="00241D07"/>
    <w:rPr>
      <w:rFonts w:ascii="Times New Roman" w:eastAsia="Times New Roman" w:hAnsi="Times New Roman"/>
      <w:b/>
      <w:bCs/>
      <w:shd w:val="clear" w:color="auto" w:fill="FFFFFF"/>
    </w:rPr>
  </w:style>
  <w:style w:type="character" w:customStyle="1" w:styleId="Bodytext2">
    <w:name w:val="Body text (2)_"/>
    <w:basedOn w:val="DefaultParagraphFont"/>
    <w:link w:val="Bodytext20"/>
    <w:rsid w:val="00241D07"/>
    <w:rPr>
      <w:rFonts w:ascii="Times New Roman" w:eastAsia="Times New Roman" w:hAnsi="Times New Roman"/>
      <w:shd w:val="clear" w:color="auto" w:fill="FFFFFF"/>
    </w:rPr>
  </w:style>
  <w:style w:type="character" w:customStyle="1" w:styleId="Bodytext4">
    <w:name w:val="Body text (4)_"/>
    <w:basedOn w:val="DefaultParagraphFont"/>
    <w:link w:val="Bodytext40"/>
    <w:rsid w:val="00241D07"/>
    <w:rPr>
      <w:rFonts w:ascii="Times New Roman" w:eastAsia="Times New Roman" w:hAnsi="Times New Roman"/>
      <w:b/>
      <w:bCs/>
      <w:shd w:val="clear" w:color="auto" w:fill="FFFFFF"/>
    </w:rPr>
  </w:style>
  <w:style w:type="paragraph" w:customStyle="1" w:styleId="Heading11">
    <w:name w:val="Heading #1"/>
    <w:basedOn w:val="Normal"/>
    <w:link w:val="Heading10"/>
    <w:rsid w:val="00241D07"/>
    <w:pPr>
      <w:widowControl w:val="0"/>
      <w:shd w:val="clear" w:color="auto" w:fill="FFFFFF"/>
      <w:spacing w:after="360" w:line="0" w:lineRule="atLeast"/>
      <w:ind w:hanging="880"/>
      <w:jc w:val="center"/>
      <w:outlineLvl w:val="0"/>
    </w:pPr>
    <w:rPr>
      <w:rFonts w:ascii="Times New Roman" w:hAnsi="Times New Roman"/>
      <w:b/>
      <w:bCs/>
      <w:sz w:val="20"/>
      <w:szCs w:val="20"/>
      <w:lang w:eastAsia="en-GB"/>
    </w:rPr>
  </w:style>
  <w:style w:type="paragraph" w:customStyle="1" w:styleId="Bodytext20">
    <w:name w:val="Body text (2)"/>
    <w:basedOn w:val="Normal"/>
    <w:link w:val="Bodytext2"/>
    <w:rsid w:val="00241D07"/>
    <w:pPr>
      <w:widowControl w:val="0"/>
      <w:shd w:val="clear" w:color="auto" w:fill="FFFFFF"/>
      <w:spacing w:before="360" w:after="480" w:line="274" w:lineRule="exact"/>
      <w:jc w:val="both"/>
    </w:pPr>
    <w:rPr>
      <w:rFonts w:ascii="Times New Roman" w:hAnsi="Times New Roman"/>
      <w:sz w:val="20"/>
      <w:szCs w:val="20"/>
      <w:lang w:eastAsia="en-GB"/>
    </w:rPr>
  </w:style>
  <w:style w:type="paragraph" w:customStyle="1" w:styleId="Bodytext40">
    <w:name w:val="Body text (4)"/>
    <w:basedOn w:val="Normal"/>
    <w:link w:val="Bodytext4"/>
    <w:rsid w:val="00241D07"/>
    <w:pPr>
      <w:widowControl w:val="0"/>
      <w:shd w:val="clear" w:color="auto" w:fill="FFFFFF"/>
      <w:spacing w:before="240" w:after="0" w:line="274" w:lineRule="exact"/>
      <w:ind w:firstLine="760"/>
      <w:jc w:val="both"/>
    </w:pPr>
    <w:rPr>
      <w:rFonts w:ascii="Times New Roman" w:hAnsi="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35"/>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436DDA"/>
    <w:pPr>
      <w:keepNext/>
      <w:spacing w:before="240" w:after="60" w:line="240" w:lineRule="auto"/>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100C0D"/>
    <w:pPr>
      <w:ind w:left="720"/>
    </w:pPr>
  </w:style>
  <w:style w:type="character" w:customStyle="1" w:styleId="Heading1Char">
    <w:name w:val="Heading 1 Char"/>
    <w:link w:val="Heading1"/>
    <w:locked/>
    <w:rsid w:val="00436DDA"/>
    <w:rPr>
      <w:rFonts w:ascii="Arial" w:hAnsi="Arial" w:cs="Arial"/>
      <w:b/>
      <w:bCs/>
      <w:kern w:val="32"/>
      <w:sz w:val="32"/>
      <w:szCs w:val="32"/>
    </w:rPr>
  </w:style>
  <w:style w:type="character" w:styleId="CommentReference">
    <w:name w:val="annotation reference"/>
    <w:semiHidden/>
    <w:rsid w:val="000D73C9"/>
    <w:rPr>
      <w:rFonts w:cs="Times New Roman"/>
      <w:sz w:val="16"/>
      <w:szCs w:val="16"/>
    </w:rPr>
  </w:style>
  <w:style w:type="paragraph" w:styleId="CommentText">
    <w:name w:val="annotation text"/>
    <w:basedOn w:val="Normal"/>
    <w:link w:val="CommentTextChar"/>
    <w:semiHidden/>
    <w:rsid w:val="000D73C9"/>
    <w:pPr>
      <w:spacing w:line="240" w:lineRule="auto"/>
    </w:pPr>
    <w:rPr>
      <w:sz w:val="20"/>
      <w:szCs w:val="20"/>
    </w:rPr>
  </w:style>
  <w:style w:type="character" w:customStyle="1" w:styleId="CommentTextChar">
    <w:name w:val="Comment Text Char"/>
    <w:link w:val="CommentText"/>
    <w:semiHidden/>
    <w:locked/>
    <w:rsid w:val="000D73C9"/>
    <w:rPr>
      <w:rFonts w:cs="Times New Roman"/>
      <w:sz w:val="20"/>
      <w:szCs w:val="20"/>
    </w:rPr>
  </w:style>
  <w:style w:type="paragraph" w:styleId="CommentSubject">
    <w:name w:val="annotation subject"/>
    <w:basedOn w:val="CommentText"/>
    <w:next w:val="CommentText"/>
    <w:link w:val="CommentSubjectChar"/>
    <w:semiHidden/>
    <w:rsid w:val="000D73C9"/>
    <w:rPr>
      <w:b/>
      <w:bCs/>
    </w:rPr>
  </w:style>
  <w:style w:type="character" w:customStyle="1" w:styleId="CommentSubjectChar">
    <w:name w:val="Comment Subject Char"/>
    <w:link w:val="CommentSubject"/>
    <w:semiHidden/>
    <w:locked/>
    <w:rsid w:val="000D73C9"/>
    <w:rPr>
      <w:rFonts w:cs="Times New Roman"/>
      <w:b/>
      <w:bCs/>
      <w:sz w:val="20"/>
      <w:szCs w:val="20"/>
    </w:rPr>
  </w:style>
  <w:style w:type="paragraph" w:styleId="BalloonText">
    <w:name w:val="Balloon Text"/>
    <w:basedOn w:val="Normal"/>
    <w:link w:val="BalloonTextChar"/>
    <w:semiHidden/>
    <w:rsid w:val="000D73C9"/>
    <w:pPr>
      <w:spacing w:after="0" w:line="240" w:lineRule="auto"/>
    </w:pPr>
    <w:rPr>
      <w:rFonts w:ascii="Tahoma" w:hAnsi="Tahoma" w:cs="Tahoma"/>
      <w:sz w:val="16"/>
      <w:szCs w:val="16"/>
    </w:rPr>
  </w:style>
  <w:style w:type="character" w:customStyle="1" w:styleId="BalloonTextChar">
    <w:name w:val="Balloon Text Char"/>
    <w:link w:val="BalloonText"/>
    <w:semiHidden/>
    <w:locked/>
    <w:rsid w:val="000D73C9"/>
    <w:rPr>
      <w:rFonts w:ascii="Tahoma" w:hAnsi="Tahoma" w:cs="Tahoma"/>
      <w:sz w:val="16"/>
      <w:szCs w:val="16"/>
    </w:rPr>
  </w:style>
  <w:style w:type="paragraph" w:styleId="Header">
    <w:name w:val="header"/>
    <w:basedOn w:val="Normal"/>
    <w:link w:val="HeaderChar"/>
    <w:uiPriority w:val="99"/>
    <w:unhideWhenUsed/>
    <w:rsid w:val="00966037"/>
    <w:pPr>
      <w:tabs>
        <w:tab w:val="center" w:pos="4536"/>
        <w:tab w:val="right" w:pos="9072"/>
      </w:tabs>
    </w:pPr>
  </w:style>
  <w:style w:type="character" w:customStyle="1" w:styleId="HeaderChar">
    <w:name w:val="Header Char"/>
    <w:link w:val="Header"/>
    <w:uiPriority w:val="99"/>
    <w:rsid w:val="00966037"/>
    <w:rPr>
      <w:rFonts w:eastAsia="Times New Roman"/>
      <w:sz w:val="22"/>
      <w:szCs w:val="22"/>
      <w:lang w:eastAsia="en-US"/>
    </w:rPr>
  </w:style>
  <w:style w:type="paragraph" w:styleId="Footer">
    <w:name w:val="footer"/>
    <w:basedOn w:val="Normal"/>
    <w:link w:val="FooterChar"/>
    <w:uiPriority w:val="99"/>
    <w:unhideWhenUsed/>
    <w:rsid w:val="00966037"/>
    <w:pPr>
      <w:tabs>
        <w:tab w:val="center" w:pos="4536"/>
        <w:tab w:val="right" w:pos="9072"/>
      </w:tabs>
    </w:pPr>
  </w:style>
  <w:style w:type="character" w:customStyle="1" w:styleId="FooterChar">
    <w:name w:val="Footer Char"/>
    <w:link w:val="Footer"/>
    <w:uiPriority w:val="99"/>
    <w:rsid w:val="00966037"/>
    <w:rPr>
      <w:rFonts w:eastAsia="Times New Roman"/>
      <w:sz w:val="22"/>
      <w:szCs w:val="22"/>
      <w:lang w:eastAsia="en-US"/>
    </w:rPr>
  </w:style>
  <w:style w:type="character" w:customStyle="1" w:styleId="apple-converted-space">
    <w:name w:val="apple-converted-space"/>
    <w:basedOn w:val="DefaultParagraphFont"/>
    <w:rsid w:val="002D7050"/>
  </w:style>
  <w:style w:type="paragraph" w:styleId="ListParagraph">
    <w:name w:val="List Paragraph"/>
    <w:basedOn w:val="Normal"/>
    <w:uiPriority w:val="34"/>
    <w:qFormat/>
    <w:rsid w:val="00A23FE6"/>
    <w:pPr>
      <w:ind w:left="720"/>
      <w:contextualSpacing/>
    </w:pPr>
  </w:style>
  <w:style w:type="character" w:customStyle="1" w:styleId="Heading10">
    <w:name w:val="Heading #1_"/>
    <w:basedOn w:val="DefaultParagraphFont"/>
    <w:link w:val="Heading11"/>
    <w:rsid w:val="00241D07"/>
    <w:rPr>
      <w:rFonts w:ascii="Times New Roman" w:eastAsia="Times New Roman" w:hAnsi="Times New Roman"/>
      <w:b/>
      <w:bCs/>
      <w:shd w:val="clear" w:color="auto" w:fill="FFFFFF"/>
    </w:rPr>
  </w:style>
  <w:style w:type="character" w:customStyle="1" w:styleId="Bodytext2">
    <w:name w:val="Body text (2)_"/>
    <w:basedOn w:val="DefaultParagraphFont"/>
    <w:link w:val="Bodytext20"/>
    <w:rsid w:val="00241D07"/>
    <w:rPr>
      <w:rFonts w:ascii="Times New Roman" w:eastAsia="Times New Roman" w:hAnsi="Times New Roman"/>
      <w:shd w:val="clear" w:color="auto" w:fill="FFFFFF"/>
    </w:rPr>
  </w:style>
  <w:style w:type="character" w:customStyle="1" w:styleId="Bodytext4">
    <w:name w:val="Body text (4)_"/>
    <w:basedOn w:val="DefaultParagraphFont"/>
    <w:link w:val="Bodytext40"/>
    <w:rsid w:val="00241D07"/>
    <w:rPr>
      <w:rFonts w:ascii="Times New Roman" w:eastAsia="Times New Roman" w:hAnsi="Times New Roman"/>
      <w:b/>
      <w:bCs/>
      <w:shd w:val="clear" w:color="auto" w:fill="FFFFFF"/>
    </w:rPr>
  </w:style>
  <w:style w:type="paragraph" w:customStyle="1" w:styleId="Heading11">
    <w:name w:val="Heading #1"/>
    <w:basedOn w:val="Normal"/>
    <w:link w:val="Heading10"/>
    <w:rsid w:val="00241D07"/>
    <w:pPr>
      <w:widowControl w:val="0"/>
      <w:shd w:val="clear" w:color="auto" w:fill="FFFFFF"/>
      <w:spacing w:after="360" w:line="0" w:lineRule="atLeast"/>
      <w:ind w:hanging="880"/>
      <w:jc w:val="center"/>
      <w:outlineLvl w:val="0"/>
    </w:pPr>
    <w:rPr>
      <w:rFonts w:ascii="Times New Roman" w:hAnsi="Times New Roman"/>
      <w:b/>
      <w:bCs/>
      <w:sz w:val="20"/>
      <w:szCs w:val="20"/>
      <w:lang w:eastAsia="en-GB"/>
    </w:rPr>
  </w:style>
  <w:style w:type="paragraph" w:customStyle="1" w:styleId="Bodytext20">
    <w:name w:val="Body text (2)"/>
    <w:basedOn w:val="Normal"/>
    <w:link w:val="Bodytext2"/>
    <w:rsid w:val="00241D07"/>
    <w:pPr>
      <w:widowControl w:val="0"/>
      <w:shd w:val="clear" w:color="auto" w:fill="FFFFFF"/>
      <w:spacing w:before="360" w:after="480" w:line="274" w:lineRule="exact"/>
      <w:jc w:val="both"/>
    </w:pPr>
    <w:rPr>
      <w:rFonts w:ascii="Times New Roman" w:hAnsi="Times New Roman"/>
      <w:sz w:val="20"/>
      <w:szCs w:val="20"/>
      <w:lang w:eastAsia="en-GB"/>
    </w:rPr>
  </w:style>
  <w:style w:type="paragraph" w:customStyle="1" w:styleId="Bodytext40">
    <w:name w:val="Body text (4)"/>
    <w:basedOn w:val="Normal"/>
    <w:link w:val="Bodytext4"/>
    <w:rsid w:val="00241D07"/>
    <w:pPr>
      <w:widowControl w:val="0"/>
      <w:shd w:val="clear" w:color="auto" w:fill="FFFFFF"/>
      <w:spacing w:before="240" w:after="0" w:line="274" w:lineRule="exact"/>
      <w:ind w:firstLine="760"/>
      <w:jc w:val="both"/>
    </w:pPr>
    <w:rPr>
      <w:rFonts w:ascii="Times New Roman" w:hAnsi="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48662">
      <w:bodyDiv w:val="1"/>
      <w:marLeft w:val="0"/>
      <w:marRight w:val="0"/>
      <w:marTop w:val="0"/>
      <w:marBottom w:val="0"/>
      <w:divBdr>
        <w:top w:val="none" w:sz="0" w:space="0" w:color="auto"/>
        <w:left w:val="none" w:sz="0" w:space="0" w:color="auto"/>
        <w:bottom w:val="none" w:sz="0" w:space="0" w:color="auto"/>
        <w:right w:val="none" w:sz="0" w:space="0" w:color="auto"/>
      </w:divBdr>
    </w:div>
    <w:div w:id="561060054">
      <w:bodyDiv w:val="1"/>
      <w:marLeft w:val="0"/>
      <w:marRight w:val="0"/>
      <w:marTop w:val="0"/>
      <w:marBottom w:val="0"/>
      <w:divBdr>
        <w:top w:val="none" w:sz="0" w:space="0" w:color="auto"/>
        <w:left w:val="none" w:sz="0" w:space="0" w:color="auto"/>
        <w:bottom w:val="none" w:sz="0" w:space="0" w:color="auto"/>
        <w:right w:val="none" w:sz="0" w:space="0" w:color="auto"/>
      </w:divBdr>
    </w:div>
    <w:div w:id="654339012">
      <w:bodyDiv w:val="1"/>
      <w:marLeft w:val="0"/>
      <w:marRight w:val="0"/>
      <w:marTop w:val="0"/>
      <w:marBottom w:val="0"/>
      <w:divBdr>
        <w:top w:val="none" w:sz="0" w:space="0" w:color="auto"/>
        <w:left w:val="none" w:sz="0" w:space="0" w:color="auto"/>
        <w:bottom w:val="none" w:sz="0" w:space="0" w:color="auto"/>
        <w:right w:val="none" w:sz="0" w:space="0" w:color="auto"/>
      </w:divBdr>
    </w:div>
    <w:div w:id="902566891">
      <w:bodyDiv w:val="1"/>
      <w:marLeft w:val="0"/>
      <w:marRight w:val="0"/>
      <w:marTop w:val="0"/>
      <w:marBottom w:val="0"/>
      <w:divBdr>
        <w:top w:val="none" w:sz="0" w:space="0" w:color="auto"/>
        <w:left w:val="none" w:sz="0" w:space="0" w:color="auto"/>
        <w:bottom w:val="none" w:sz="0" w:space="0" w:color="auto"/>
        <w:right w:val="none" w:sz="0" w:space="0" w:color="auto"/>
      </w:divBdr>
    </w:div>
    <w:div w:id="1015956772">
      <w:bodyDiv w:val="1"/>
      <w:marLeft w:val="0"/>
      <w:marRight w:val="0"/>
      <w:marTop w:val="0"/>
      <w:marBottom w:val="0"/>
      <w:divBdr>
        <w:top w:val="none" w:sz="0" w:space="0" w:color="auto"/>
        <w:left w:val="none" w:sz="0" w:space="0" w:color="auto"/>
        <w:bottom w:val="none" w:sz="0" w:space="0" w:color="auto"/>
        <w:right w:val="none" w:sz="0" w:space="0" w:color="auto"/>
      </w:divBdr>
    </w:div>
    <w:div w:id="1193887304">
      <w:bodyDiv w:val="1"/>
      <w:marLeft w:val="0"/>
      <w:marRight w:val="0"/>
      <w:marTop w:val="0"/>
      <w:marBottom w:val="0"/>
      <w:divBdr>
        <w:top w:val="none" w:sz="0" w:space="0" w:color="auto"/>
        <w:left w:val="none" w:sz="0" w:space="0" w:color="auto"/>
        <w:bottom w:val="none" w:sz="0" w:space="0" w:color="auto"/>
        <w:right w:val="none" w:sz="0" w:space="0" w:color="auto"/>
      </w:divBdr>
    </w:div>
    <w:div w:id="1234849325">
      <w:bodyDiv w:val="1"/>
      <w:marLeft w:val="0"/>
      <w:marRight w:val="0"/>
      <w:marTop w:val="0"/>
      <w:marBottom w:val="0"/>
      <w:divBdr>
        <w:top w:val="none" w:sz="0" w:space="0" w:color="auto"/>
        <w:left w:val="none" w:sz="0" w:space="0" w:color="auto"/>
        <w:bottom w:val="none" w:sz="0" w:space="0" w:color="auto"/>
        <w:right w:val="none" w:sz="0" w:space="0" w:color="auto"/>
      </w:divBdr>
    </w:div>
    <w:div w:id="18798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96805-0A5C-4698-9D51-26315612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Marija;Jelena</dc:creator>
  <cp:lastModifiedBy>Ana Jakovljević</cp:lastModifiedBy>
  <cp:revision>2</cp:revision>
  <dcterms:created xsi:type="dcterms:W3CDTF">2019-07-12T08:22:00Z</dcterms:created>
  <dcterms:modified xsi:type="dcterms:W3CDTF">2019-07-12T08:22:00Z</dcterms:modified>
</cp:coreProperties>
</file>