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2C" w:rsidRDefault="00717AEA">
      <w:pPr>
        <w:spacing w:before="240" w:after="240"/>
        <w:ind w:right="397"/>
        <w:rPr>
          <w:rFonts w:ascii="Times New Roman" w:hAnsi="Times New Roman" w:cs="Times New Roman"/>
          <w:b/>
          <w:caps/>
          <w:sz w:val="22"/>
          <w:szCs w:val="22"/>
          <w:lang w:val="en-US"/>
        </w:rPr>
      </w:pPr>
      <w:r>
        <w:rPr>
          <w:rFonts w:ascii="Times New Roman" w:hAnsi="Times New Roman" w:cs="Times New Roman"/>
          <w:noProof/>
          <w:sz w:val="22"/>
          <w:szCs w:val="22"/>
          <w:lang w:val="en-US"/>
        </w:rPr>
        <w:drawing>
          <wp:inline distT="0" distB="0" distL="0" distR="0">
            <wp:extent cx="575627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6275" cy="1076377"/>
                    </a:xfrm>
                    <a:prstGeom prst="rect">
                      <a:avLst/>
                    </a:prstGeom>
                  </pic:spPr>
                </pic:pic>
              </a:graphicData>
            </a:graphic>
          </wp:inline>
        </w:drawing>
      </w:r>
    </w:p>
    <w:p w:rsidR="0046652C" w:rsidRDefault="0046652C">
      <w:pPr>
        <w:spacing w:before="240" w:after="240"/>
        <w:ind w:right="397"/>
        <w:rPr>
          <w:rFonts w:ascii="Times New Roman" w:hAnsi="Times New Roman" w:cs="Times New Roman"/>
          <w:b/>
          <w:caps/>
          <w:sz w:val="22"/>
          <w:szCs w:val="22"/>
          <w:lang w:val="en-US"/>
        </w:rPr>
      </w:pPr>
    </w:p>
    <w:p w:rsidR="0046652C" w:rsidRDefault="00717AEA">
      <w:pPr>
        <w:spacing w:before="240" w:after="240"/>
        <w:ind w:right="397"/>
        <w:jc w:val="center"/>
        <w:rPr>
          <w:rFonts w:ascii="Times New Roman" w:hAnsi="Times New Roman" w:cs="Times New Roman"/>
          <w:b/>
          <w:caps/>
          <w:sz w:val="22"/>
          <w:szCs w:val="22"/>
          <w:lang w:val="ru-RU"/>
        </w:rPr>
      </w:pPr>
      <w:r w:rsidRPr="00717AEA">
        <w:rPr>
          <w:rFonts w:ascii="Times New Roman" w:hAnsi="Times New Roman" w:cs="Times New Roman"/>
          <w:b/>
          <w:caps/>
          <w:sz w:val="22"/>
          <w:szCs w:val="22"/>
          <w:lang w:val="ru-RU"/>
        </w:rPr>
        <w:t>COMMISSION FOR ACCREDITATION AND QUALITY ASSURANCE</w:t>
      </w:r>
    </w:p>
    <w:tbl>
      <w:tblPr>
        <w:tblStyle w:val="TableGrid"/>
        <w:tblW w:w="9281" w:type="dxa"/>
        <w:tblLayout w:type="fixed"/>
        <w:tblLook w:val="04A0" w:firstRow="1" w:lastRow="0" w:firstColumn="1" w:lastColumn="0" w:noHBand="0" w:noVBand="1"/>
      </w:tblPr>
      <w:tblGrid>
        <w:gridCol w:w="9281"/>
      </w:tblGrid>
      <w:tr w:rsidR="0046652C" w:rsidRPr="00717AEA">
        <w:tc>
          <w:tcPr>
            <w:tcW w:w="9281" w:type="dxa"/>
            <w:tcBorders>
              <w:top w:val="nil"/>
              <w:left w:val="nil"/>
              <w:right w:val="nil"/>
            </w:tcBorders>
          </w:tcPr>
          <w:p w:rsidR="0046652C" w:rsidRDefault="00717AEA" w:rsidP="00C948EE">
            <w:pPr>
              <w:spacing w:after="240"/>
              <w:ind w:right="397"/>
              <w:jc w:val="center"/>
              <w:rPr>
                <w:rFonts w:ascii="Times New Roman" w:hAnsi="Times New Roman" w:cs="Times New Roman"/>
                <w:b/>
                <w:caps/>
                <w:sz w:val="22"/>
                <w:szCs w:val="22"/>
              </w:rPr>
            </w:pPr>
            <w:r w:rsidRPr="00717AEA">
              <w:rPr>
                <w:rFonts w:ascii="Times New Roman" w:hAnsi="Times New Roman" w:cs="Times New Roman"/>
                <w:b/>
                <w:caps/>
                <w:sz w:val="22"/>
                <w:szCs w:val="22"/>
                <w:lang w:val="ru-RU"/>
              </w:rPr>
              <w:t xml:space="preserve">REPORT OF THE </w:t>
            </w:r>
            <w:r w:rsidR="00CF17A1">
              <w:rPr>
                <w:rFonts w:ascii="Times New Roman" w:hAnsi="Times New Roman" w:cs="Times New Roman"/>
                <w:b/>
                <w:caps/>
                <w:sz w:val="22"/>
                <w:szCs w:val="22"/>
                <w:lang w:val="en-US"/>
              </w:rPr>
              <w:t xml:space="preserve">Peer </w:t>
            </w:r>
            <w:r w:rsidR="003F7E9D">
              <w:rPr>
                <w:rFonts w:ascii="Times New Roman" w:hAnsi="Times New Roman" w:cs="Times New Roman"/>
                <w:b/>
                <w:caps/>
                <w:sz w:val="22"/>
                <w:szCs w:val="22"/>
                <w:lang w:val="ru-RU"/>
              </w:rPr>
              <w:t xml:space="preserve"> REVIEW PANEL</w:t>
            </w:r>
            <w:r w:rsidR="00A35E1A">
              <w:rPr>
                <w:rFonts w:ascii="Times New Roman" w:hAnsi="Times New Roman" w:cs="Times New Roman"/>
                <w:b/>
                <w:caps/>
                <w:sz w:val="22"/>
                <w:szCs w:val="22"/>
                <w:lang w:val="en-US"/>
              </w:rPr>
              <w:t xml:space="preserve"> </w:t>
            </w:r>
            <w:bookmarkStart w:id="0" w:name="_GoBack"/>
            <w:bookmarkEnd w:id="0"/>
            <w:r w:rsidRPr="00717AEA">
              <w:rPr>
                <w:rFonts w:ascii="Times New Roman" w:hAnsi="Times New Roman" w:cs="Times New Roman"/>
                <w:b/>
                <w:caps/>
                <w:sz w:val="22"/>
                <w:szCs w:val="22"/>
                <w:lang w:val="ru-RU"/>
              </w:rPr>
              <w:t xml:space="preserve">ON THE </w:t>
            </w:r>
            <w:r>
              <w:rPr>
                <w:rFonts w:ascii="Times New Roman" w:hAnsi="Times New Roman" w:cs="Times New Roman"/>
                <w:b/>
                <w:caps/>
                <w:sz w:val="22"/>
                <w:szCs w:val="22"/>
              </w:rPr>
              <w:t xml:space="preserve"> ACCREDITA</w:t>
            </w:r>
            <w:r w:rsidR="0058478D">
              <w:rPr>
                <w:rFonts w:ascii="Times New Roman" w:hAnsi="Times New Roman" w:cs="Times New Roman"/>
                <w:b/>
                <w:caps/>
                <w:sz w:val="22"/>
                <w:szCs w:val="22"/>
              </w:rPr>
              <w:t>t</w:t>
            </w:r>
            <w:r>
              <w:rPr>
                <w:rFonts w:ascii="Times New Roman" w:hAnsi="Times New Roman" w:cs="Times New Roman"/>
                <w:b/>
                <w:caps/>
                <w:sz w:val="22"/>
                <w:szCs w:val="22"/>
              </w:rPr>
              <w:t>ION AND</w:t>
            </w:r>
            <w:r>
              <w:rPr>
                <w:rFonts w:ascii="Times New Roman" w:hAnsi="Times New Roman" w:cs="Times New Roman"/>
                <w:b/>
                <w:caps/>
                <w:sz w:val="22"/>
                <w:szCs w:val="22"/>
                <w:lang w:val="ru-RU"/>
              </w:rPr>
              <w:t xml:space="preserve"> EXTERNAL</w:t>
            </w:r>
            <w:r w:rsidR="00C948EE">
              <w:rPr>
                <w:rFonts w:ascii="Times New Roman" w:hAnsi="Times New Roman" w:cs="Times New Roman"/>
                <w:b/>
                <w:caps/>
                <w:sz w:val="22"/>
                <w:szCs w:val="22"/>
                <w:lang w:val="en-US"/>
              </w:rPr>
              <w:t xml:space="preserve"> control</w:t>
            </w:r>
            <w:r>
              <w:rPr>
                <w:rFonts w:ascii="Times New Roman" w:hAnsi="Times New Roman" w:cs="Times New Roman"/>
                <w:b/>
                <w:caps/>
                <w:sz w:val="22"/>
                <w:szCs w:val="22"/>
                <w:lang w:val="ru-RU"/>
              </w:rPr>
              <w:t xml:space="preserve"> of the study programmes</w:t>
            </w:r>
            <w:r>
              <w:rPr>
                <w:rFonts w:ascii="Times New Roman" w:hAnsi="Times New Roman" w:cs="Times New Roman"/>
                <w:b/>
                <w:caps/>
                <w:sz w:val="22"/>
                <w:szCs w:val="22"/>
              </w:rPr>
              <w:t xml:space="preserve"> of doctor</w:t>
            </w:r>
            <w:r w:rsidR="0058478D">
              <w:rPr>
                <w:rFonts w:ascii="Times New Roman" w:hAnsi="Times New Roman" w:cs="Times New Roman"/>
                <w:b/>
                <w:caps/>
                <w:sz w:val="22"/>
                <w:szCs w:val="22"/>
              </w:rPr>
              <w:t>al studies (DOCTORAL ACADEMIC</w:t>
            </w:r>
            <w:r>
              <w:rPr>
                <w:rFonts w:ascii="Times New Roman" w:hAnsi="Times New Roman" w:cs="Times New Roman"/>
                <w:b/>
                <w:caps/>
                <w:sz w:val="22"/>
                <w:szCs w:val="22"/>
              </w:rPr>
              <w:t xml:space="preserve"> STUDIES OF </w:t>
            </w:r>
            <w:r w:rsidR="0058478D">
              <w:rPr>
                <w:rFonts w:ascii="Times New Roman" w:hAnsi="Times New Roman" w:cs="Times New Roman"/>
                <w:b/>
                <w:caps/>
                <w:sz w:val="22"/>
                <w:szCs w:val="22"/>
              </w:rPr>
              <w:t>SCIENCES AND DOCTORAL ACADEMIC</w:t>
            </w:r>
            <w:r>
              <w:rPr>
                <w:rFonts w:ascii="Times New Roman" w:hAnsi="Times New Roman" w:cs="Times New Roman"/>
                <w:b/>
                <w:caps/>
                <w:sz w:val="22"/>
                <w:szCs w:val="22"/>
              </w:rPr>
              <w:t xml:space="preserve"> STUDIES OF ARTS) </w:t>
            </w:r>
          </w:p>
        </w:tc>
      </w:tr>
      <w:tr w:rsidR="0046652C">
        <w:tc>
          <w:tcPr>
            <w:tcW w:w="9281" w:type="dxa"/>
          </w:tcPr>
          <w:p w:rsidR="0046652C" w:rsidRDefault="00717AEA">
            <w:pPr>
              <w:spacing w:after="0"/>
              <w:ind w:right="397"/>
              <w:rPr>
                <w:rFonts w:ascii="Times New Roman" w:hAnsi="Times New Roman" w:cs="Times New Roman"/>
                <w:b/>
                <w:sz w:val="22"/>
                <w:szCs w:val="22"/>
                <w:lang w:val="en-US"/>
              </w:rPr>
            </w:pPr>
            <w:r w:rsidRPr="00717AEA">
              <w:rPr>
                <w:rFonts w:ascii="Times New Roman" w:hAnsi="Times New Roman" w:cs="Times New Roman"/>
                <w:b/>
                <w:sz w:val="22"/>
                <w:szCs w:val="22"/>
                <w:lang w:val="ru-RU"/>
              </w:rPr>
              <w:t>Name of the higher eduaction institution:</w:t>
            </w:r>
          </w:p>
        </w:tc>
      </w:tr>
      <w:tr w:rsidR="0046652C">
        <w:tc>
          <w:tcPr>
            <w:tcW w:w="9281" w:type="dxa"/>
          </w:tcPr>
          <w:p w:rsidR="0046652C" w:rsidRPr="0058478D" w:rsidRDefault="0046652C">
            <w:pPr>
              <w:spacing w:after="0"/>
              <w:ind w:right="397"/>
              <w:rPr>
                <w:rFonts w:ascii="Times New Roman" w:hAnsi="Times New Roman" w:cs="Times New Roman"/>
                <w:b/>
                <w:sz w:val="22"/>
                <w:szCs w:val="22"/>
                <w:lang w:val="en-US"/>
              </w:rPr>
            </w:pPr>
          </w:p>
        </w:tc>
      </w:tr>
      <w:tr w:rsidR="0046652C">
        <w:tc>
          <w:tcPr>
            <w:tcW w:w="9281" w:type="dxa"/>
          </w:tcPr>
          <w:p w:rsidR="0046652C" w:rsidRDefault="00717AEA">
            <w:pPr>
              <w:spacing w:after="0"/>
              <w:ind w:right="397"/>
              <w:rPr>
                <w:rFonts w:ascii="Times New Roman" w:hAnsi="Times New Roman" w:cs="Times New Roman"/>
                <w:b/>
                <w:sz w:val="22"/>
                <w:szCs w:val="22"/>
                <w:lang w:val="en-US"/>
              </w:rPr>
            </w:pPr>
            <w:r w:rsidRPr="00717AEA">
              <w:rPr>
                <w:rFonts w:ascii="Times New Roman" w:hAnsi="Times New Roman" w:cs="Times New Roman"/>
                <w:b/>
                <w:sz w:val="22"/>
                <w:szCs w:val="22"/>
                <w:lang w:val="ru-RU"/>
              </w:rPr>
              <w:t>Name of the programme:</w:t>
            </w:r>
          </w:p>
        </w:tc>
      </w:tr>
      <w:tr w:rsidR="0046652C">
        <w:tc>
          <w:tcPr>
            <w:tcW w:w="9281" w:type="dxa"/>
          </w:tcPr>
          <w:p w:rsidR="0046652C" w:rsidRDefault="0046652C">
            <w:pPr>
              <w:spacing w:after="0"/>
              <w:ind w:right="397"/>
              <w:rPr>
                <w:rFonts w:ascii="Times New Roman" w:hAnsi="Times New Roman" w:cs="Times New Roman"/>
                <w:b/>
                <w:sz w:val="22"/>
                <w:szCs w:val="22"/>
                <w:lang w:val="ru-RU"/>
              </w:rPr>
            </w:pPr>
          </w:p>
        </w:tc>
      </w:tr>
      <w:tr w:rsidR="0046652C">
        <w:tc>
          <w:tcPr>
            <w:tcW w:w="9281" w:type="dxa"/>
          </w:tcPr>
          <w:p w:rsidR="0046652C" w:rsidRDefault="00717AEA" w:rsidP="0096668C">
            <w:pPr>
              <w:spacing w:after="0"/>
              <w:ind w:right="397"/>
              <w:rPr>
                <w:rFonts w:ascii="Times New Roman" w:hAnsi="Times New Roman" w:cs="Times New Roman"/>
                <w:b/>
                <w:sz w:val="22"/>
                <w:szCs w:val="22"/>
                <w:lang w:val="ru-RU"/>
              </w:rPr>
            </w:pPr>
            <w:r w:rsidRPr="00717AEA">
              <w:rPr>
                <w:rFonts w:ascii="Times New Roman" w:hAnsi="Times New Roman" w:cs="Times New Roman"/>
                <w:b/>
                <w:sz w:val="22"/>
                <w:szCs w:val="22"/>
                <w:lang w:val="ru-RU"/>
              </w:rPr>
              <w:t>Number of request:</w:t>
            </w:r>
          </w:p>
        </w:tc>
      </w:tr>
      <w:tr w:rsidR="0046652C">
        <w:tc>
          <w:tcPr>
            <w:tcW w:w="9281" w:type="dxa"/>
          </w:tcPr>
          <w:p w:rsidR="0046652C" w:rsidRDefault="0046652C">
            <w:pPr>
              <w:spacing w:after="0"/>
              <w:ind w:right="397"/>
              <w:rPr>
                <w:rFonts w:ascii="Times New Roman" w:hAnsi="Times New Roman" w:cs="Times New Roman"/>
                <w:b/>
                <w:sz w:val="22"/>
                <w:szCs w:val="22"/>
                <w:lang w:val="ru-RU"/>
              </w:rPr>
            </w:pPr>
          </w:p>
        </w:tc>
      </w:tr>
    </w:tbl>
    <w:p w:rsidR="0046652C" w:rsidRDefault="0046652C">
      <w:pPr>
        <w:rPr>
          <w:rFonts w:ascii="Times New Roman" w:hAnsi="Times New Roman" w:cs="Times New Roman"/>
          <w:sz w:val="22"/>
          <w:szCs w:val="22"/>
        </w:rPr>
      </w:pPr>
    </w:p>
    <w:tbl>
      <w:tblPr>
        <w:tblStyle w:val="TableGrid"/>
        <w:tblW w:w="9281" w:type="dxa"/>
        <w:tblLayout w:type="fixed"/>
        <w:tblLook w:val="04A0" w:firstRow="1" w:lastRow="0" w:firstColumn="1" w:lastColumn="0" w:noHBand="0" w:noVBand="1"/>
      </w:tblPr>
      <w:tblGrid>
        <w:gridCol w:w="804"/>
        <w:gridCol w:w="5472"/>
        <w:gridCol w:w="3005"/>
      </w:tblGrid>
      <w:tr w:rsidR="0046652C">
        <w:tc>
          <w:tcPr>
            <w:tcW w:w="9281" w:type="dxa"/>
            <w:gridSpan w:val="3"/>
            <w:tcBorders>
              <w:top w:val="nil"/>
              <w:left w:val="nil"/>
              <w:right w:val="nil"/>
            </w:tcBorders>
          </w:tcPr>
          <w:p w:rsidR="0046652C" w:rsidRDefault="00717AEA" w:rsidP="00717AEA">
            <w:pPr>
              <w:tabs>
                <w:tab w:val="left" w:pos="3150"/>
                <w:tab w:val="center" w:pos="4334"/>
              </w:tabs>
              <w:spacing w:before="120" w:after="120"/>
              <w:ind w:right="397"/>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B10546">
              <w:rPr>
                <w:rFonts w:ascii="Times New Roman" w:hAnsi="Times New Roman" w:cs="Times New Roman"/>
                <w:b/>
                <w:sz w:val="22"/>
                <w:szCs w:val="22"/>
              </w:rPr>
              <w:t>Review C</w:t>
            </w:r>
            <w:r w:rsidRPr="00717AEA">
              <w:rPr>
                <w:rFonts w:ascii="Times New Roman" w:hAnsi="Times New Roman" w:cs="Times New Roman"/>
                <w:b/>
                <w:sz w:val="22"/>
                <w:szCs w:val="22"/>
              </w:rPr>
              <w:t>ommission</w:t>
            </w:r>
          </w:p>
        </w:tc>
      </w:tr>
      <w:tr w:rsidR="0046652C">
        <w:tc>
          <w:tcPr>
            <w:tcW w:w="804" w:type="dxa"/>
          </w:tcPr>
          <w:p w:rsidR="0046652C" w:rsidRDefault="00717AEA">
            <w:pPr>
              <w:spacing w:after="0"/>
              <w:jc w:val="center"/>
              <w:rPr>
                <w:rFonts w:ascii="Times New Roman" w:hAnsi="Times New Roman" w:cs="Times New Roman"/>
                <w:b/>
                <w:sz w:val="22"/>
                <w:szCs w:val="22"/>
              </w:rPr>
            </w:pPr>
            <w:r>
              <w:rPr>
                <w:rFonts w:ascii="Times New Roman" w:hAnsi="Times New Roman" w:cs="Times New Roman"/>
                <w:b/>
                <w:sz w:val="22"/>
                <w:szCs w:val="22"/>
              </w:rPr>
              <w:t>N.</w:t>
            </w:r>
          </w:p>
        </w:tc>
        <w:tc>
          <w:tcPr>
            <w:tcW w:w="5472" w:type="dxa"/>
          </w:tcPr>
          <w:p w:rsidR="0046652C" w:rsidRDefault="00717AEA">
            <w:pPr>
              <w:spacing w:after="0"/>
              <w:ind w:right="397"/>
              <w:rPr>
                <w:rFonts w:ascii="Times New Roman" w:hAnsi="Times New Roman" w:cs="Times New Roman"/>
                <w:b/>
                <w:sz w:val="22"/>
                <w:szCs w:val="22"/>
                <w:lang w:val="ru-RU"/>
              </w:rPr>
            </w:pPr>
            <w:r w:rsidRPr="00717AEA">
              <w:rPr>
                <w:rFonts w:ascii="Times New Roman" w:hAnsi="Times New Roman" w:cs="Times New Roman"/>
                <w:b/>
                <w:sz w:val="22"/>
                <w:szCs w:val="22"/>
                <w:lang w:val="ru-RU"/>
              </w:rPr>
              <w:t>Surname, middle initial and name</w:t>
            </w:r>
          </w:p>
        </w:tc>
        <w:tc>
          <w:tcPr>
            <w:tcW w:w="3005" w:type="dxa"/>
          </w:tcPr>
          <w:p w:rsidR="0046652C" w:rsidRDefault="00717AEA">
            <w:pPr>
              <w:spacing w:after="0"/>
              <w:ind w:right="397"/>
              <w:rPr>
                <w:rFonts w:ascii="Times New Roman" w:hAnsi="Times New Roman" w:cs="Times New Roman"/>
                <w:b/>
                <w:sz w:val="22"/>
                <w:szCs w:val="22"/>
                <w:lang w:val="ru-RU"/>
              </w:rPr>
            </w:pPr>
            <w:r w:rsidRPr="00717AEA">
              <w:rPr>
                <w:rFonts w:ascii="Times New Roman" w:hAnsi="Times New Roman" w:cs="Times New Roman"/>
                <w:b/>
                <w:sz w:val="22"/>
                <w:szCs w:val="22"/>
                <w:lang w:val="ru-RU"/>
              </w:rPr>
              <w:t>Title</w:t>
            </w:r>
          </w:p>
        </w:tc>
      </w:tr>
      <w:tr w:rsidR="0046652C">
        <w:tc>
          <w:tcPr>
            <w:tcW w:w="804" w:type="dxa"/>
          </w:tcPr>
          <w:p w:rsidR="0046652C" w:rsidRDefault="00717AEA">
            <w:pPr>
              <w:spacing w:after="0"/>
              <w:jc w:val="center"/>
              <w:rPr>
                <w:rFonts w:ascii="Times New Roman" w:hAnsi="Times New Roman" w:cs="Times New Roman"/>
                <w:sz w:val="22"/>
                <w:szCs w:val="22"/>
              </w:rPr>
            </w:pPr>
            <w:r>
              <w:rPr>
                <w:rFonts w:ascii="Times New Roman" w:hAnsi="Times New Roman" w:cs="Times New Roman"/>
                <w:sz w:val="22"/>
                <w:szCs w:val="22"/>
              </w:rPr>
              <w:t>1</w:t>
            </w:r>
          </w:p>
        </w:tc>
        <w:tc>
          <w:tcPr>
            <w:tcW w:w="5472" w:type="dxa"/>
          </w:tcPr>
          <w:p w:rsidR="0046652C" w:rsidRDefault="0046652C">
            <w:pPr>
              <w:spacing w:after="0"/>
              <w:ind w:right="397"/>
              <w:rPr>
                <w:rFonts w:ascii="Times New Roman" w:hAnsi="Times New Roman" w:cs="Times New Roman"/>
                <w:sz w:val="22"/>
                <w:szCs w:val="22"/>
                <w:lang w:val="ru-RU"/>
              </w:rPr>
            </w:pPr>
          </w:p>
        </w:tc>
        <w:tc>
          <w:tcPr>
            <w:tcW w:w="3005" w:type="dxa"/>
          </w:tcPr>
          <w:p w:rsidR="0046652C" w:rsidRDefault="00717AEA" w:rsidP="00717AEA">
            <w:pPr>
              <w:tabs>
                <w:tab w:val="left" w:pos="1515"/>
              </w:tabs>
              <w:spacing w:after="0"/>
              <w:ind w:right="397"/>
              <w:rPr>
                <w:rFonts w:ascii="Times New Roman" w:hAnsi="Times New Roman" w:cs="Times New Roman"/>
                <w:sz w:val="22"/>
                <w:szCs w:val="22"/>
                <w:lang w:val="ru-RU"/>
              </w:rPr>
            </w:pPr>
            <w:r w:rsidRPr="00717AEA">
              <w:rPr>
                <w:rFonts w:ascii="Times New Roman" w:hAnsi="Times New Roman" w:cs="Times New Roman"/>
                <w:sz w:val="22"/>
                <w:szCs w:val="22"/>
                <w:lang w:val="ru-RU"/>
              </w:rPr>
              <w:t>Teacher</w:t>
            </w:r>
          </w:p>
        </w:tc>
      </w:tr>
      <w:tr w:rsidR="0046652C">
        <w:tc>
          <w:tcPr>
            <w:tcW w:w="804" w:type="dxa"/>
          </w:tcPr>
          <w:p w:rsidR="0046652C" w:rsidRDefault="00717AEA">
            <w:pPr>
              <w:spacing w:after="0"/>
              <w:jc w:val="center"/>
              <w:rPr>
                <w:rFonts w:ascii="Times New Roman" w:hAnsi="Times New Roman" w:cs="Times New Roman"/>
                <w:sz w:val="22"/>
                <w:szCs w:val="22"/>
              </w:rPr>
            </w:pPr>
            <w:r>
              <w:rPr>
                <w:rFonts w:ascii="Times New Roman" w:hAnsi="Times New Roman" w:cs="Times New Roman"/>
                <w:sz w:val="22"/>
                <w:szCs w:val="22"/>
              </w:rPr>
              <w:t>2</w:t>
            </w:r>
          </w:p>
        </w:tc>
        <w:tc>
          <w:tcPr>
            <w:tcW w:w="5472" w:type="dxa"/>
          </w:tcPr>
          <w:p w:rsidR="0046652C" w:rsidRDefault="0046652C">
            <w:pPr>
              <w:spacing w:after="0"/>
              <w:ind w:right="397"/>
              <w:rPr>
                <w:rFonts w:ascii="Times New Roman" w:hAnsi="Times New Roman" w:cs="Times New Roman"/>
                <w:sz w:val="22"/>
                <w:szCs w:val="22"/>
                <w:lang w:val="ru-RU"/>
              </w:rPr>
            </w:pPr>
          </w:p>
        </w:tc>
        <w:tc>
          <w:tcPr>
            <w:tcW w:w="3005" w:type="dxa"/>
          </w:tcPr>
          <w:p w:rsidR="0046652C" w:rsidRDefault="008F6F40">
            <w:pPr>
              <w:spacing w:after="0"/>
              <w:ind w:right="397"/>
              <w:rPr>
                <w:rFonts w:ascii="Times New Roman" w:hAnsi="Times New Roman" w:cs="Times New Roman"/>
                <w:sz w:val="22"/>
                <w:szCs w:val="22"/>
                <w:lang w:val="ru-RU"/>
              </w:rPr>
            </w:pPr>
            <w:r>
              <w:rPr>
                <w:rFonts w:ascii="Times New Roman" w:hAnsi="Times New Roman" w:cs="Times New Roman"/>
                <w:sz w:val="22"/>
                <w:szCs w:val="22"/>
              </w:rPr>
              <w:t>T</w:t>
            </w:r>
            <w:r w:rsidR="00717AEA" w:rsidRPr="00717AEA">
              <w:rPr>
                <w:rFonts w:ascii="Times New Roman" w:hAnsi="Times New Roman" w:cs="Times New Roman"/>
                <w:sz w:val="22"/>
                <w:szCs w:val="22"/>
                <w:lang w:val="ru-RU"/>
              </w:rPr>
              <w:t>eacher</w:t>
            </w:r>
          </w:p>
        </w:tc>
      </w:tr>
      <w:tr w:rsidR="0046652C">
        <w:tc>
          <w:tcPr>
            <w:tcW w:w="804" w:type="dxa"/>
          </w:tcPr>
          <w:p w:rsidR="0046652C" w:rsidRDefault="00717AEA">
            <w:pPr>
              <w:spacing w:after="0"/>
              <w:jc w:val="center"/>
              <w:rPr>
                <w:rFonts w:ascii="Times New Roman" w:hAnsi="Times New Roman" w:cs="Times New Roman"/>
                <w:sz w:val="22"/>
                <w:szCs w:val="22"/>
              </w:rPr>
            </w:pPr>
            <w:r>
              <w:rPr>
                <w:rFonts w:ascii="Times New Roman" w:hAnsi="Times New Roman" w:cs="Times New Roman"/>
                <w:sz w:val="22"/>
                <w:szCs w:val="22"/>
              </w:rPr>
              <w:t>3</w:t>
            </w:r>
          </w:p>
        </w:tc>
        <w:tc>
          <w:tcPr>
            <w:tcW w:w="5472" w:type="dxa"/>
          </w:tcPr>
          <w:p w:rsidR="0046652C" w:rsidRDefault="0046652C">
            <w:pPr>
              <w:spacing w:after="0"/>
              <w:ind w:right="397"/>
              <w:rPr>
                <w:rFonts w:ascii="Times New Roman" w:hAnsi="Times New Roman" w:cs="Times New Roman"/>
                <w:sz w:val="22"/>
                <w:szCs w:val="22"/>
                <w:lang w:val="ru-RU"/>
              </w:rPr>
            </w:pPr>
          </w:p>
        </w:tc>
        <w:tc>
          <w:tcPr>
            <w:tcW w:w="3005" w:type="dxa"/>
          </w:tcPr>
          <w:p w:rsidR="0046652C" w:rsidRDefault="008F6F40">
            <w:pPr>
              <w:spacing w:after="0"/>
              <w:ind w:right="397"/>
              <w:rPr>
                <w:rFonts w:ascii="Times New Roman" w:hAnsi="Times New Roman" w:cs="Times New Roman"/>
                <w:sz w:val="22"/>
                <w:szCs w:val="22"/>
                <w:lang w:val="ru-RU"/>
              </w:rPr>
            </w:pPr>
            <w:r>
              <w:rPr>
                <w:rFonts w:ascii="Times New Roman" w:hAnsi="Times New Roman" w:cs="Times New Roman"/>
                <w:sz w:val="22"/>
                <w:szCs w:val="22"/>
                <w:lang w:val="ru-RU"/>
              </w:rPr>
              <w:t>T</w:t>
            </w:r>
            <w:r w:rsidR="00717AEA" w:rsidRPr="00717AEA">
              <w:rPr>
                <w:rFonts w:ascii="Times New Roman" w:hAnsi="Times New Roman" w:cs="Times New Roman"/>
                <w:sz w:val="22"/>
                <w:szCs w:val="22"/>
                <w:lang w:val="ru-RU"/>
              </w:rPr>
              <w:t>eacher</w:t>
            </w:r>
          </w:p>
        </w:tc>
      </w:tr>
      <w:tr w:rsidR="0046652C">
        <w:tc>
          <w:tcPr>
            <w:tcW w:w="804" w:type="dxa"/>
          </w:tcPr>
          <w:p w:rsidR="0046652C" w:rsidRDefault="00717AEA">
            <w:pPr>
              <w:spacing w:after="0"/>
              <w:jc w:val="center"/>
              <w:rPr>
                <w:rFonts w:ascii="Times New Roman" w:hAnsi="Times New Roman" w:cs="Times New Roman"/>
                <w:sz w:val="22"/>
                <w:szCs w:val="22"/>
              </w:rPr>
            </w:pPr>
            <w:r>
              <w:rPr>
                <w:rFonts w:ascii="Times New Roman" w:hAnsi="Times New Roman" w:cs="Times New Roman"/>
                <w:sz w:val="22"/>
                <w:szCs w:val="22"/>
              </w:rPr>
              <w:t>4</w:t>
            </w:r>
          </w:p>
        </w:tc>
        <w:tc>
          <w:tcPr>
            <w:tcW w:w="5472" w:type="dxa"/>
          </w:tcPr>
          <w:p w:rsidR="0046652C" w:rsidRDefault="0046652C">
            <w:pPr>
              <w:spacing w:after="0"/>
              <w:ind w:right="397"/>
              <w:rPr>
                <w:rFonts w:ascii="Times New Roman" w:hAnsi="Times New Roman" w:cs="Times New Roman"/>
                <w:sz w:val="22"/>
                <w:szCs w:val="22"/>
                <w:lang w:val="ru-RU"/>
              </w:rPr>
            </w:pPr>
          </w:p>
        </w:tc>
        <w:tc>
          <w:tcPr>
            <w:tcW w:w="3005" w:type="dxa"/>
          </w:tcPr>
          <w:p w:rsidR="0046652C" w:rsidRPr="00717AEA" w:rsidRDefault="00717AEA">
            <w:pPr>
              <w:spacing w:after="0"/>
              <w:ind w:right="397"/>
              <w:rPr>
                <w:rFonts w:ascii="Times New Roman" w:hAnsi="Times New Roman" w:cs="Times New Roman"/>
                <w:sz w:val="22"/>
                <w:szCs w:val="22"/>
              </w:rPr>
            </w:pPr>
            <w:r w:rsidRPr="00717AEA">
              <w:rPr>
                <w:rFonts w:ascii="Times New Roman" w:hAnsi="Times New Roman" w:cs="Times New Roman"/>
                <w:sz w:val="22"/>
                <w:szCs w:val="22"/>
              </w:rPr>
              <w:t>Qualified</w:t>
            </w:r>
            <w:r>
              <w:rPr>
                <w:rFonts w:ascii="Times New Roman" w:hAnsi="Times New Roman" w:cs="Times New Roman"/>
                <w:sz w:val="22"/>
                <w:szCs w:val="22"/>
              </w:rPr>
              <w:t xml:space="preserve"> </w:t>
            </w:r>
            <w:r w:rsidRPr="00717AEA">
              <w:rPr>
                <w:rFonts w:ascii="Times New Roman" w:hAnsi="Times New Roman" w:cs="Times New Roman"/>
                <w:sz w:val="22"/>
                <w:szCs w:val="22"/>
              </w:rPr>
              <w:t>practitioner</w:t>
            </w:r>
          </w:p>
        </w:tc>
      </w:tr>
      <w:tr w:rsidR="0046652C">
        <w:tc>
          <w:tcPr>
            <w:tcW w:w="804" w:type="dxa"/>
          </w:tcPr>
          <w:p w:rsidR="0046652C" w:rsidRDefault="00717AEA">
            <w:pPr>
              <w:spacing w:after="0"/>
              <w:jc w:val="center"/>
              <w:rPr>
                <w:rFonts w:ascii="Times New Roman" w:hAnsi="Times New Roman" w:cs="Times New Roman"/>
                <w:sz w:val="22"/>
                <w:szCs w:val="22"/>
              </w:rPr>
            </w:pPr>
            <w:r>
              <w:rPr>
                <w:rFonts w:ascii="Times New Roman" w:hAnsi="Times New Roman" w:cs="Times New Roman"/>
                <w:sz w:val="22"/>
                <w:szCs w:val="22"/>
              </w:rPr>
              <w:t>5</w:t>
            </w:r>
          </w:p>
        </w:tc>
        <w:tc>
          <w:tcPr>
            <w:tcW w:w="5472" w:type="dxa"/>
          </w:tcPr>
          <w:p w:rsidR="0046652C" w:rsidRDefault="0046652C">
            <w:pPr>
              <w:spacing w:after="0"/>
              <w:ind w:right="397"/>
              <w:rPr>
                <w:rFonts w:ascii="Times New Roman" w:hAnsi="Times New Roman" w:cs="Times New Roman"/>
                <w:sz w:val="22"/>
                <w:szCs w:val="22"/>
                <w:lang w:val="ru-RU"/>
              </w:rPr>
            </w:pPr>
          </w:p>
        </w:tc>
        <w:tc>
          <w:tcPr>
            <w:tcW w:w="3005" w:type="dxa"/>
          </w:tcPr>
          <w:p w:rsidR="0046652C" w:rsidRDefault="00717AEA">
            <w:pPr>
              <w:spacing w:after="0"/>
              <w:ind w:right="397"/>
              <w:rPr>
                <w:rFonts w:ascii="Times New Roman" w:hAnsi="Times New Roman" w:cs="Times New Roman"/>
                <w:sz w:val="22"/>
                <w:szCs w:val="22"/>
                <w:lang w:val="ru-RU"/>
              </w:rPr>
            </w:pPr>
            <w:r>
              <w:rPr>
                <w:rFonts w:ascii="Times New Roman" w:hAnsi="Times New Roman" w:cs="Times New Roman"/>
                <w:sz w:val="22"/>
                <w:szCs w:val="22"/>
                <w:lang w:val="ru-RU"/>
              </w:rPr>
              <w:t>Student</w:t>
            </w:r>
          </w:p>
        </w:tc>
      </w:tr>
    </w:tbl>
    <w:p w:rsidR="0046652C" w:rsidRDefault="0046652C">
      <w:pPr>
        <w:rPr>
          <w:rFonts w:ascii="Times New Roman" w:hAnsi="Times New Roman" w:cs="Times New Roman"/>
          <w:sz w:val="22"/>
          <w:szCs w:val="22"/>
        </w:rPr>
      </w:pPr>
    </w:p>
    <w:p w:rsidR="0046652C" w:rsidRDefault="0046652C" w:rsidP="004B5FCF">
      <w:pPr>
        <w:jc w:val="center"/>
        <w:rPr>
          <w:rFonts w:ascii="Times New Roman" w:hAnsi="Times New Roman" w:cs="Times New Roman"/>
          <w:sz w:val="22"/>
          <w:szCs w:val="22"/>
        </w:rPr>
      </w:pPr>
    </w:p>
    <w:tbl>
      <w:tblPr>
        <w:tblStyle w:val="TableGrid"/>
        <w:tblW w:w="9281" w:type="dxa"/>
        <w:tblLayout w:type="fixed"/>
        <w:tblLook w:val="04A0" w:firstRow="1" w:lastRow="0" w:firstColumn="1" w:lastColumn="0" w:noHBand="0" w:noVBand="1"/>
      </w:tblPr>
      <w:tblGrid>
        <w:gridCol w:w="9281"/>
      </w:tblGrid>
      <w:tr w:rsidR="0046652C">
        <w:tc>
          <w:tcPr>
            <w:tcW w:w="9281" w:type="dxa"/>
            <w:tcBorders>
              <w:top w:val="nil"/>
              <w:left w:val="nil"/>
              <w:right w:val="nil"/>
            </w:tcBorders>
          </w:tcPr>
          <w:p w:rsidR="0046652C" w:rsidRDefault="008F6F40">
            <w:pPr>
              <w:spacing w:before="120" w:after="120"/>
              <w:ind w:right="397"/>
              <w:jc w:val="center"/>
              <w:rPr>
                <w:rFonts w:ascii="Times New Roman" w:hAnsi="Times New Roman" w:cs="Times New Roman"/>
                <w:b/>
                <w:sz w:val="22"/>
                <w:szCs w:val="22"/>
                <w:lang w:val="ru-RU"/>
              </w:rPr>
            </w:pPr>
            <w:r>
              <w:rPr>
                <w:rFonts w:ascii="Times New Roman" w:hAnsi="Times New Roman" w:cs="Times New Roman"/>
                <w:b/>
                <w:sz w:val="22"/>
                <w:szCs w:val="22"/>
              </w:rPr>
              <w:t>Coordinator of the NEA</w:t>
            </w:r>
            <w:r w:rsidR="00717AEA" w:rsidRPr="00717AEA">
              <w:rPr>
                <w:rFonts w:ascii="Times New Roman" w:hAnsi="Times New Roman" w:cs="Times New Roman"/>
                <w:b/>
                <w:sz w:val="22"/>
                <w:szCs w:val="22"/>
              </w:rPr>
              <w:t xml:space="preserve"> professional service commission</w:t>
            </w:r>
          </w:p>
        </w:tc>
      </w:tr>
      <w:tr w:rsidR="0046652C">
        <w:tc>
          <w:tcPr>
            <w:tcW w:w="9281" w:type="dxa"/>
          </w:tcPr>
          <w:p w:rsidR="0046652C" w:rsidRDefault="0046652C">
            <w:pPr>
              <w:spacing w:after="0"/>
              <w:ind w:right="397"/>
              <w:rPr>
                <w:rFonts w:ascii="Times New Roman" w:hAnsi="Times New Roman" w:cs="Times New Roman"/>
                <w:sz w:val="22"/>
                <w:szCs w:val="22"/>
              </w:rPr>
            </w:pPr>
          </w:p>
        </w:tc>
      </w:tr>
    </w:tbl>
    <w:p w:rsidR="0046652C" w:rsidRDefault="0046652C">
      <w:pPr>
        <w:ind w:right="397"/>
        <w:rPr>
          <w:rFonts w:ascii="Times New Roman" w:hAnsi="Times New Roman" w:cs="Times New Roman"/>
          <w:sz w:val="22"/>
          <w:szCs w:val="22"/>
          <w:lang w:val="ru-RU"/>
        </w:rPr>
      </w:pPr>
    </w:p>
    <w:p w:rsidR="0046652C" w:rsidRPr="00717AEA" w:rsidRDefault="00717AEA">
      <w:pPr>
        <w:ind w:right="397"/>
        <w:rPr>
          <w:rFonts w:ascii="Times New Roman" w:hAnsi="Times New Roman" w:cs="Times New Roman"/>
          <w:sz w:val="22"/>
          <w:szCs w:val="22"/>
          <w:lang w:val="ru-RU"/>
        </w:rPr>
      </w:pPr>
      <w:r w:rsidRPr="00717AEA">
        <w:rPr>
          <w:rFonts w:ascii="Times New Roman" w:hAnsi="Times New Roman" w:cs="Times New Roman"/>
          <w:sz w:val="22"/>
          <w:szCs w:val="22"/>
          <w:lang w:val="ru-RU"/>
        </w:rPr>
        <w:t>Language of the report</w:t>
      </w:r>
      <w:r>
        <w:rPr>
          <w:rFonts w:ascii="Times New Roman" w:hAnsi="Times New Roman" w:cs="Times New Roman"/>
          <w:sz w:val="22"/>
          <w:szCs w:val="22"/>
          <w:lang w:val="ru-RU"/>
        </w:rPr>
        <w:t>:</w:t>
      </w:r>
      <w:r>
        <w:rPr>
          <w:rFonts w:ascii="Times New Roman" w:hAnsi="Times New Roman" w:cs="Times New Roman"/>
          <w:sz w:val="22"/>
          <w:szCs w:val="22"/>
        </w:rPr>
        <w:t xml:space="preserve"> </w:t>
      </w:r>
      <w:r w:rsidR="00CF17A1">
        <w:rPr>
          <w:rFonts w:ascii="Times New Roman" w:hAnsi="Times New Roman" w:cs="Times New Roman"/>
          <w:sz w:val="22"/>
          <w:szCs w:val="22"/>
        </w:rPr>
        <w:t>Serbian</w:t>
      </w:r>
      <w:r>
        <w:rPr>
          <w:rFonts w:ascii="Times New Roman" w:hAnsi="Times New Roman" w:cs="Times New Roman"/>
          <w:sz w:val="22"/>
          <w:szCs w:val="22"/>
        </w:rPr>
        <w:t xml:space="preserve"> and abstract with grades by standards respectively in </w:t>
      </w:r>
      <w:r w:rsidR="00CF17A1">
        <w:rPr>
          <w:rFonts w:ascii="Times New Roman" w:hAnsi="Times New Roman" w:cs="Times New Roman"/>
          <w:sz w:val="22"/>
          <w:szCs w:val="22"/>
        </w:rPr>
        <w:t>English</w:t>
      </w:r>
      <w:r>
        <w:rPr>
          <w:rFonts w:ascii="Times New Roman" w:hAnsi="Times New Roman" w:cs="Times New Roman"/>
          <w:sz w:val="22"/>
          <w:szCs w:val="22"/>
          <w:lang w:val="ru-RU"/>
        </w:rPr>
        <w:t xml:space="preserve"> </w:t>
      </w:r>
    </w:p>
    <w:p w:rsidR="0046652C" w:rsidRDefault="0046652C">
      <w:pPr>
        <w:ind w:right="397"/>
        <w:rPr>
          <w:rFonts w:ascii="Times New Roman" w:hAnsi="Times New Roman" w:cs="Times New Roman"/>
          <w:sz w:val="22"/>
          <w:szCs w:val="22"/>
          <w:lang w:val="ru-RU"/>
        </w:rPr>
      </w:pPr>
    </w:p>
    <w:p w:rsidR="0046652C" w:rsidRDefault="0046652C">
      <w:pPr>
        <w:ind w:right="397"/>
        <w:rPr>
          <w:rFonts w:ascii="Times New Roman" w:hAnsi="Times New Roman" w:cs="Times New Roman"/>
          <w:sz w:val="22"/>
          <w:szCs w:val="22"/>
          <w:lang w:val="ru-RU"/>
        </w:rPr>
      </w:pPr>
    </w:p>
    <w:p w:rsidR="0046652C" w:rsidRDefault="0046652C">
      <w:pPr>
        <w:ind w:right="397"/>
        <w:rPr>
          <w:rFonts w:ascii="Times New Roman" w:hAnsi="Times New Roman" w:cs="Times New Roman"/>
          <w:sz w:val="22"/>
          <w:szCs w:val="22"/>
          <w:lang w:val="ru-RU"/>
        </w:rPr>
      </w:pPr>
    </w:p>
    <w:p w:rsidR="0046652C" w:rsidRDefault="0046652C">
      <w:pPr>
        <w:ind w:right="397"/>
        <w:rPr>
          <w:rFonts w:ascii="Times New Roman" w:hAnsi="Times New Roman" w:cs="Times New Roman"/>
          <w:sz w:val="22"/>
          <w:szCs w:val="22"/>
          <w:lang w:val="ru-RU"/>
        </w:rPr>
      </w:pPr>
    </w:p>
    <w:p w:rsidR="0046652C" w:rsidRPr="00717AEA" w:rsidRDefault="0046652C">
      <w:pPr>
        <w:ind w:right="397"/>
        <w:rPr>
          <w:rFonts w:ascii="Times New Roman" w:hAnsi="Times New Roman" w:cs="Times New Roman"/>
          <w:sz w:val="22"/>
          <w:szCs w:val="22"/>
          <w:lang w:val="ru-RU"/>
        </w:rPr>
      </w:pPr>
    </w:p>
    <w:p w:rsidR="0046652C" w:rsidRPr="00717AEA" w:rsidRDefault="0046652C">
      <w:pPr>
        <w:ind w:right="397"/>
        <w:rPr>
          <w:rFonts w:ascii="Times New Roman" w:hAnsi="Times New Roman" w:cs="Times New Roman"/>
          <w:sz w:val="22"/>
          <w:szCs w:val="22"/>
          <w:lang w:val="ru-RU"/>
        </w:rPr>
      </w:pPr>
    </w:p>
    <w:p w:rsidR="0046652C" w:rsidRPr="00717AEA" w:rsidRDefault="0046652C">
      <w:pPr>
        <w:ind w:right="397"/>
        <w:rPr>
          <w:rFonts w:ascii="Times New Roman" w:hAnsi="Times New Roman" w:cs="Times New Roman"/>
          <w:sz w:val="22"/>
          <w:szCs w:val="22"/>
          <w:lang w:val="ru-RU"/>
        </w:rPr>
      </w:pPr>
    </w:p>
    <w:p w:rsidR="0046652C" w:rsidRPr="00717AEA" w:rsidRDefault="0046652C">
      <w:pPr>
        <w:ind w:right="397"/>
        <w:rPr>
          <w:rFonts w:ascii="Times New Roman" w:hAnsi="Times New Roman" w:cs="Times New Roman"/>
          <w:sz w:val="22"/>
          <w:szCs w:val="22"/>
          <w:lang w:val="ru-RU"/>
        </w:rPr>
      </w:pPr>
    </w:p>
    <w:p w:rsidR="0046652C" w:rsidRDefault="0046652C">
      <w:pPr>
        <w:ind w:right="397"/>
        <w:rPr>
          <w:rFonts w:ascii="Times New Roman" w:hAnsi="Times New Roman" w:cs="Times New Roman"/>
          <w:sz w:val="22"/>
          <w:szCs w:val="22"/>
        </w:rPr>
      </w:pPr>
    </w:p>
    <w:p w:rsidR="0046652C" w:rsidRDefault="00534362">
      <w:pPr>
        <w:ind w:right="397"/>
        <w:jc w:val="center"/>
        <w:rPr>
          <w:rFonts w:ascii="Times New Roman" w:hAnsi="Times New Roman" w:cs="Times New Roman"/>
          <w:b/>
          <w:sz w:val="22"/>
          <w:szCs w:val="22"/>
        </w:rPr>
      </w:pPr>
      <w:r>
        <w:rPr>
          <w:rFonts w:ascii="Times New Roman" w:hAnsi="Times New Roman" w:cs="Times New Roman"/>
          <w:b/>
          <w:sz w:val="22"/>
          <w:szCs w:val="22"/>
        </w:rPr>
        <w:t>TABLE OF CONTENTS</w:t>
      </w:r>
    </w:p>
    <w:sdt>
      <w:sdtPr>
        <w:rPr>
          <w:rFonts w:ascii="Times New Roman" w:eastAsiaTheme="minorHAnsi" w:hAnsi="Times New Roman" w:cs="Times New Roman"/>
          <w:b w:val="0"/>
          <w:bCs w:val="0"/>
          <w:color w:val="auto"/>
          <w:sz w:val="22"/>
          <w:szCs w:val="22"/>
          <w:lang w:val="en-GB" w:eastAsia="en-US"/>
        </w:rPr>
        <w:id w:val="-605118873"/>
        <w:docPartObj>
          <w:docPartGallery w:val="Table of Contents"/>
          <w:docPartUnique/>
        </w:docPartObj>
      </w:sdtPr>
      <w:sdtContent>
        <w:p w:rsidR="0046652C" w:rsidRDefault="0046652C">
          <w:pPr>
            <w:pStyle w:val="TOCHeading2"/>
            <w:spacing w:before="0" w:line="240" w:lineRule="auto"/>
            <w:rPr>
              <w:rFonts w:ascii="Times New Roman" w:hAnsi="Times New Roman" w:cs="Times New Roman"/>
              <w:sz w:val="22"/>
              <w:szCs w:val="22"/>
            </w:rPr>
          </w:pPr>
        </w:p>
        <w:p w:rsidR="00534362" w:rsidRPr="00534362" w:rsidRDefault="00207C98">
          <w:pPr>
            <w:pStyle w:val="TOC1"/>
            <w:tabs>
              <w:tab w:val="left" w:pos="440"/>
              <w:tab w:val="right" w:leader="dot" w:pos="9055"/>
            </w:tabs>
            <w:rPr>
              <w:rFonts w:ascii="Times New Roman" w:eastAsiaTheme="minorEastAsia" w:hAnsi="Times New Roman" w:cs="Times New Roman"/>
              <w:noProof/>
              <w:sz w:val="22"/>
              <w:szCs w:val="22"/>
              <w:lang w:val="en-US"/>
            </w:rPr>
          </w:pPr>
          <w:r w:rsidRPr="00534362">
            <w:rPr>
              <w:rFonts w:ascii="Times New Roman" w:hAnsi="Times New Roman" w:cs="Times New Roman"/>
              <w:sz w:val="22"/>
              <w:szCs w:val="22"/>
            </w:rPr>
            <w:fldChar w:fldCharType="begin"/>
          </w:r>
          <w:r w:rsidR="00717AEA" w:rsidRPr="00534362">
            <w:rPr>
              <w:rFonts w:ascii="Times New Roman" w:hAnsi="Times New Roman" w:cs="Times New Roman"/>
              <w:sz w:val="22"/>
              <w:szCs w:val="22"/>
            </w:rPr>
            <w:instrText xml:space="preserve"> TOC \o "1-3" \h \z \u </w:instrText>
          </w:r>
          <w:r w:rsidRPr="00534362">
            <w:rPr>
              <w:rFonts w:ascii="Times New Roman" w:hAnsi="Times New Roman" w:cs="Times New Roman"/>
              <w:sz w:val="22"/>
              <w:szCs w:val="22"/>
            </w:rPr>
            <w:fldChar w:fldCharType="separate"/>
          </w:r>
          <w:hyperlink w:anchor="_Toc6590420" w:history="1">
            <w:r w:rsidR="00534362" w:rsidRPr="00534362">
              <w:rPr>
                <w:rStyle w:val="Hyperlink"/>
                <w:rFonts w:ascii="Times New Roman" w:eastAsia="Calibri" w:hAnsi="Times New Roman" w:cs="Times New Roman"/>
                <w:noProof/>
                <w:sz w:val="22"/>
                <w:szCs w:val="22"/>
              </w:rPr>
              <w:t>I.</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Information about the higher education institution</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_Toc6590420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3</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1"/>
            <w:tabs>
              <w:tab w:val="right" w:leader="dot" w:pos="9055"/>
            </w:tabs>
            <w:rPr>
              <w:rFonts w:ascii="Times New Roman" w:eastAsiaTheme="minorEastAsia" w:hAnsi="Times New Roman" w:cs="Times New Roman"/>
              <w:noProof/>
              <w:sz w:val="22"/>
              <w:szCs w:val="22"/>
              <w:lang w:val="en-US"/>
            </w:rPr>
          </w:pPr>
          <w:hyperlink w:anchor="_Toc6590421" w:history="1">
            <w:r w:rsidR="00534362" w:rsidRPr="00534362">
              <w:rPr>
                <w:rStyle w:val="Hyperlink"/>
                <w:rFonts w:ascii="Times New Roman" w:hAnsi="Times New Roman" w:cs="Times New Roman"/>
                <w:noProof/>
                <w:sz w:val="22"/>
                <w:szCs w:val="22"/>
              </w:rPr>
              <w:t>INTRODUCTION  - INSTITUTION</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_Toc6590421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3</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22" w:history="1">
            <w:r w:rsidR="00534362" w:rsidRPr="00534362">
              <w:rPr>
                <w:rStyle w:val="Hyperlink"/>
                <w:rFonts w:ascii="Times New Roman" w:hAnsi="Times New Roman" w:cs="Times New Roman"/>
                <w:noProof/>
                <w:sz w:val="22"/>
                <w:szCs w:val="22"/>
                <w:lang w:val="ru-RU"/>
              </w:rPr>
              <w:t>1.</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lang w:val="sr-Latn-RS"/>
              </w:rPr>
              <w:t xml:space="preserve">The </w:t>
            </w:r>
            <w:r>
              <w:rPr>
                <w:rStyle w:val="Hyperlink"/>
                <w:rFonts w:ascii="Times New Roman" w:hAnsi="Times New Roman" w:cs="Times New Roman"/>
                <w:noProof/>
                <w:sz w:val="22"/>
                <w:szCs w:val="22"/>
                <w:lang w:val="sr-Latn-RS"/>
              </w:rPr>
              <w:t>Peer Review Panel</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_Toc6590422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6</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1"/>
            <w:tabs>
              <w:tab w:val="left" w:pos="440"/>
              <w:tab w:val="right" w:leader="dot" w:pos="9055"/>
            </w:tabs>
            <w:rPr>
              <w:rFonts w:ascii="Times New Roman" w:eastAsiaTheme="minorEastAsia" w:hAnsi="Times New Roman" w:cs="Times New Roman"/>
              <w:noProof/>
              <w:sz w:val="22"/>
              <w:szCs w:val="22"/>
              <w:lang w:val="en-US"/>
            </w:rPr>
          </w:pPr>
          <w:hyperlink w:anchor="_Toc6590423" w:history="1">
            <w:r w:rsidR="00534362" w:rsidRPr="00534362">
              <w:rPr>
                <w:rStyle w:val="Hyperlink"/>
                <w:rFonts w:ascii="Times New Roman" w:eastAsia="Calibri" w:hAnsi="Times New Roman" w:cs="Times New Roman"/>
                <w:noProof/>
                <w:sz w:val="22"/>
                <w:szCs w:val="22"/>
              </w:rPr>
              <w:t>II.</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Analysis of the electronic form and Introductionary tables</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_Toc6590423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7</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24" w:history="1">
            <w:r w:rsidR="00534362" w:rsidRPr="00534362">
              <w:rPr>
                <w:rStyle w:val="Hyperlink"/>
                <w:rFonts w:ascii="Times New Roman" w:hAnsi="Times New Roman" w:cs="Times New Roman"/>
                <w:noProof/>
                <w:sz w:val="22"/>
                <w:szCs w:val="22"/>
                <w:lang w:val="sr-Cyrl-RS"/>
              </w:rPr>
              <w:t>1.</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lang w:val="sr-Latn-RS"/>
              </w:rPr>
              <w:t>Analysis of electronic form</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_Toc6590424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7</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25" w:history="1">
            <w:r w:rsidR="00534362" w:rsidRPr="00534362">
              <w:rPr>
                <w:rStyle w:val="Hyperlink"/>
                <w:rFonts w:ascii="Times New Roman" w:hAnsi="Times New Roman" w:cs="Times New Roman"/>
                <w:noProof/>
                <w:sz w:val="22"/>
                <w:szCs w:val="22"/>
                <w:lang w:val="sr-Cyrl-RS"/>
              </w:rPr>
              <w:t>2.</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lang w:val="sr-Latn-RS"/>
              </w:rPr>
              <w:t>Analysis of the Introductionary table - Institution</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_Toc6590425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9</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26" w:history="1">
            <w:r w:rsidR="00534362" w:rsidRPr="00534362">
              <w:rPr>
                <w:rStyle w:val="Hyperlink"/>
                <w:rFonts w:ascii="Times New Roman" w:hAnsi="Times New Roman" w:cs="Times New Roman"/>
                <w:noProof/>
                <w:sz w:val="22"/>
                <w:szCs w:val="22"/>
                <w:lang w:val="sr-Cyrl-RS"/>
              </w:rPr>
              <w:t>3.</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lang w:val="sr-Latn-RS"/>
              </w:rPr>
              <w:t xml:space="preserve">Analysis of Introductionary tables for all study </w:t>
            </w:r>
            <w:r w:rsidR="00534362" w:rsidRPr="00534362">
              <w:rPr>
                <w:rStyle w:val="Hyperlink"/>
                <w:rFonts w:ascii="Times New Roman" w:hAnsi="Times New Roman" w:cs="Times New Roman"/>
                <w:noProof/>
                <w:sz w:val="22"/>
                <w:szCs w:val="22"/>
                <w:lang w:val="sr-Latn-CS" w:eastAsia="sr-Latn-CS"/>
              </w:rPr>
              <w:t>programme</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_Toc6590426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9</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27" w:history="1">
            <w:r w:rsidR="00534362" w:rsidRPr="00534362">
              <w:rPr>
                <w:rStyle w:val="Hyperlink"/>
                <w:rFonts w:ascii="Times New Roman" w:hAnsi="Times New Roman" w:cs="Times New Roman"/>
                <w:noProof/>
                <w:sz w:val="22"/>
                <w:szCs w:val="22"/>
                <w:lang w:val="sr-Cyrl-RS"/>
              </w:rPr>
              <w:t>4.</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Comments and remarks</w:t>
            </w:r>
            <w:r w:rsidR="00534362" w:rsidRPr="00534362">
              <w:rPr>
                <w:rStyle w:val="Hyperlink"/>
                <w:rFonts w:ascii="Times New Roman" w:hAnsi="Times New Roman" w:cs="Times New Roman"/>
                <w:noProof/>
                <w:sz w:val="22"/>
                <w:szCs w:val="22"/>
                <w:lang w:val="sr-Cyrl-RS"/>
              </w:rPr>
              <w:t>:</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_Toc6590427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9</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1"/>
            <w:tabs>
              <w:tab w:val="left" w:pos="660"/>
              <w:tab w:val="right" w:leader="dot" w:pos="9055"/>
            </w:tabs>
            <w:rPr>
              <w:rFonts w:ascii="Times New Roman" w:eastAsiaTheme="minorEastAsia" w:hAnsi="Times New Roman" w:cs="Times New Roman"/>
              <w:noProof/>
              <w:sz w:val="22"/>
              <w:szCs w:val="22"/>
              <w:lang w:val="en-US"/>
            </w:rPr>
          </w:pPr>
          <w:hyperlink w:anchor="_Toc6590428" w:history="1">
            <w:r w:rsidR="00534362" w:rsidRPr="00534362">
              <w:rPr>
                <w:rStyle w:val="Hyperlink"/>
                <w:rFonts w:ascii="Times New Roman" w:eastAsia="Calibri" w:hAnsi="Times New Roman" w:cs="Times New Roman"/>
                <w:noProof/>
                <w:sz w:val="22"/>
                <w:szCs w:val="22"/>
              </w:rPr>
              <w:t>III.</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 xml:space="preserve">Analysis of standards for accreditation of study </w:t>
            </w:r>
            <w:r w:rsidR="00534362" w:rsidRPr="00534362">
              <w:rPr>
                <w:rStyle w:val="Hyperlink"/>
                <w:rFonts w:ascii="Times New Roman" w:hAnsi="Times New Roman" w:cs="Times New Roman"/>
                <w:noProof/>
                <w:sz w:val="22"/>
                <w:szCs w:val="22"/>
                <w:lang w:val="en-US"/>
              </w:rPr>
              <w:t>programme</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_Toc6590428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9</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1"/>
            <w:tabs>
              <w:tab w:val="left" w:pos="660"/>
              <w:tab w:val="right" w:leader="dot" w:pos="9055"/>
            </w:tabs>
            <w:rPr>
              <w:rFonts w:ascii="Times New Roman" w:eastAsiaTheme="minorEastAsia" w:hAnsi="Times New Roman" w:cs="Times New Roman"/>
              <w:noProof/>
              <w:sz w:val="22"/>
              <w:szCs w:val="22"/>
              <w:lang w:val="en-US"/>
            </w:rPr>
          </w:pPr>
          <w:hyperlink w:anchor="_Toc6590429" w:history="1">
            <w:r w:rsidR="00534362" w:rsidRPr="00534362">
              <w:rPr>
                <w:rStyle w:val="Hyperlink"/>
                <w:rFonts w:ascii="Times New Roman" w:eastAsia="Calibri" w:hAnsi="Times New Roman" w:cs="Times New Roman"/>
                <w:noProof/>
                <w:sz w:val="22"/>
                <w:szCs w:val="22"/>
              </w:rPr>
              <w:t>IV.</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Competence of the higher education institution for the realization of doctoral studies</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_Toc6590429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9</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0" w:history="1">
            <w:r w:rsidR="00534362" w:rsidRPr="00534362">
              <w:rPr>
                <w:rStyle w:val="Hyperlink"/>
                <w:rFonts w:ascii="Times New Roman" w:hAnsi="Times New Roman" w:cs="Times New Roman"/>
                <w:noProof/>
                <w:sz w:val="22"/>
                <w:szCs w:val="22"/>
              </w:rPr>
              <w:t>1.</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 xml:space="preserve">The structure of the study </w:t>
            </w:r>
            <w:r w:rsidR="00534362" w:rsidRPr="00534362">
              <w:rPr>
                <w:rStyle w:val="Hyperlink"/>
                <w:rFonts w:ascii="Times New Roman" w:hAnsi="Times New Roman" w:cs="Times New Roman"/>
                <w:noProof/>
                <w:sz w:val="22"/>
                <w:szCs w:val="22"/>
                <w:lang w:val="en-US"/>
              </w:rPr>
              <w:t>programme</w:t>
            </w:r>
            <w:r w:rsidR="00534362" w:rsidRPr="00534362">
              <w:rPr>
                <w:rStyle w:val="Hyperlink"/>
                <w:rFonts w:ascii="Times New Roman" w:hAnsi="Times New Roman" w:cs="Times New Roman"/>
                <w:noProof/>
                <w:sz w:val="22"/>
                <w:szCs w:val="22"/>
              </w:rPr>
              <w:t xml:space="preserve"> (Standard 1)</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_Toc6590430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10</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right" w:leader="dot" w:pos="9055"/>
            </w:tabs>
            <w:rPr>
              <w:rFonts w:ascii="Times New Roman" w:eastAsiaTheme="minorEastAsia" w:hAnsi="Times New Roman" w:cs="Times New Roman"/>
              <w:noProof/>
              <w:sz w:val="22"/>
              <w:szCs w:val="22"/>
              <w:lang w:val="en-US"/>
            </w:rPr>
          </w:pPr>
          <w:hyperlink w:anchor="_Toc6590431" w:history="1">
            <w:r w:rsidR="00534362" w:rsidRPr="00534362">
              <w:rPr>
                <w:rStyle w:val="Hyperlink"/>
                <w:rFonts w:ascii="Times New Roman" w:hAnsi="Times New Roman" w:cs="Times New Roman"/>
                <w:noProof/>
                <w:sz w:val="22"/>
                <w:szCs w:val="22"/>
              </w:rPr>
              <w:t xml:space="preserve">The purpose of the study </w:t>
            </w:r>
            <w:r w:rsidR="00534362" w:rsidRPr="00534362">
              <w:rPr>
                <w:rStyle w:val="Hyperlink"/>
                <w:rFonts w:ascii="Times New Roman" w:hAnsi="Times New Roman" w:cs="Times New Roman"/>
                <w:noProof/>
                <w:sz w:val="22"/>
                <w:szCs w:val="22"/>
                <w:lang w:val="en-US"/>
              </w:rPr>
              <w:t>programme</w:t>
            </w:r>
            <w:r w:rsidR="00534362" w:rsidRPr="00534362">
              <w:rPr>
                <w:rStyle w:val="Hyperlink"/>
                <w:rFonts w:ascii="Times New Roman" w:hAnsi="Times New Roman" w:cs="Times New Roman"/>
                <w:noProof/>
                <w:sz w:val="22"/>
                <w:szCs w:val="22"/>
              </w:rPr>
              <w:t xml:space="preserve"> </w:t>
            </w:r>
            <w:r w:rsidR="00534362" w:rsidRPr="00534362">
              <w:rPr>
                <w:rStyle w:val="Hyperlink"/>
                <w:rFonts w:ascii="Times New Roman" w:hAnsi="Times New Roman" w:cs="Times New Roman"/>
                <w:noProof/>
                <w:sz w:val="22"/>
                <w:szCs w:val="22"/>
                <w:lang w:val="ru-RU"/>
              </w:rPr>
              <w:t>(</w:t>
            </w:r>
            <w:r w:rsidR="00534362" w:rsidRPr="00534362">
              <w:rPr>
                <w:rStyle w:val="Hyperlink"/>
                <w:rFonts w:ascii="Times New Roman" w:hAnsi="Times New Roman" w:cs="Times New Roman"/>
                <w:noProof/>
                <w:sz w:val="22"/>
                <w:szCs w:val="22"/>
              </w:rPr>
              <w:t>Standard</w:t>
            </w:r>
            <w:r w:rsidR="00534362" w:rsidRPr="00534362">
              <w:rPr>
                <w:rStyle w:val="Hyperlink"/>
                <w:rFonts w:ascii="Times New Roman" w:hAnsi="Times New Roman" w:cs="Times New Roman"/>
                <w:noProof/>
                <w:sz w:val="22"/>
                <w:szCs w:val="22"/>
                <w:lang w:val="ru-RU"/>
              </w:rPr>
              <w:t xml:space="preserve"> 2)</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_Toc6590431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10</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2" w:history="1">
            <w:r w:rsidR="00534362" w:rsidRPr="00534362">
              <w:rPr>
                <w:rStyle w:val="Hyperlink"/>
                <w:rFonts w:ascii="Times New Roman" w:hAnsi="Times New Roman" w:cs="Times New Roman"/>
                <w:noProof/>
                <w:sz w:val="22"/>
                <w:szCs w:val="22"/>
                <w:lang w:val="ru-RU"/>
              </w:rPr>
              <w:t>2.</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 xml:space="preserve">The goals of the study </w:t>
            </w:r>
            <w:r w:rsidR="00534362" w:rsidRPr="00534362">
              <w:rPr>
                <w:rStyle w:val="Hyperlink"/>
                <w:rFonts w:ascii="Times New Roman" w:hAnsi="Times New Roman" w:cs="Times New Roman"/>
                <w:noProof/>
                <w:sz w:val="22"/>
                <w:szCs w:val="22"/>
                <w:lang w:val="en-US"/>
              </w:rPr>
              <w:t>programme</w:t>
            </w:r>
            <w:r w:rsidR="00534362" w:rsidRPr="00534362">
              <w:rPr>
                <w:rStyle w:val="Hyperlink"/>
                <w:rFonts w:ascii="Times New Roman" w:hAnsi="Times New Roman" w:cs="Times New Roman"/>
                <w:noProof/>
                <w:sz w:val="22"/>
                <w:szCs w:val="22"/>
                <w:lang w:val="ru-RU"/>
              </w:rPr>
              <w:t xml:space="preserve">  (</w:t>
            </w:r>
            <w:r w:rsidR="00534362" w:rsidRPr="00534362">
              <w:rPr>
                <w:rStyle w:val="Hyperlink"/>
                <w:rFonts w:ascii="Times New Roman" w:hAnsi="Times New Roman" w:cs="Times New Roman"/>
                <w:noProof/>
                <w:sz w:val="22"/>
                <w:szCs w:val="22"/>
              </w:rPr>
              <w:t>Standard</w:t>
            </w:r>
            <w:r w:rsidR="00534362" w:rsidRPr="00534362">
              <w:rPr>
                <w:rStyle w:val="Hyperlink"/>
                <w:rFonts w:ascii="Times New Roman" w:hAnsi="Times New Roman" w:cs="Times New Roman"/>
                <w:noProof/>
                <w:sz w:val="22"/>
                <w:szCs w:val="22"/>
                <w:lang w:val="ru-RU"/>
              </w:rPr>
              <w:t xml:space="preserve"> 3)</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_Toc6590432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10</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3" w:history="1">
            <w:r w:rsidR="00534362" w:rsidRPr="00534362">
              <w:rPr>
                <w:rStyle w:val="Hyperlink"/>
                <w:rFonts w:ascii="Times New Roman" w:hAnsi="Times New Roman" w:cs="Times New Roman"/>
                <w:noProof/>
                <w:sz w:val="22"/>
                <w:szCs w:val="22"/>
                <w:lang w:val="ru-RU"/>
              </w:rPr>
              <w:t>3.</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The competences of graduated students (Standard 4)</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_Toc6590433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11</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4" w:history="1">
            <w:r w:rsidR="00534362" w:rsidRPr="00534362">
              <w:rPr>
                <w:rStyle w:val="Hyperlink"/>
                <w:rFonts w:ascii="Times New Roman" w:hAnsi="Times New Roman" w:cs="Times New Roman"/>
                <w:noProof/>
                <w:sz w:val="22"/>
                <w:szCs w:val="22"/>
                <w:lang w:val="ru-RU"/>
              </w:rPr>
              <w:t>4.</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Curriculum (Standard 5)</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_Toc6590434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11</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5" w:history="1">
            <w:r w:rsidR="00534362" w:rsidRPr="00534362">
              <w:rPr>
                <w:rStyle w:val="Hyperlink"/>
                <w:rFonts w:ascii="Times New Roman" w:hAnsi="Times New Roman" w:cs="Times New Roman"/>
                <w:noProof/>
                <w:sz w:val="22"/>
                <w:szCs w:val="22"/>
                <w:lang w:val="ru-RU"/>
              </w:rPr>
              <w:t>5.</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 xml:space="preserve">The quality, modernity and the conformity of the study </w:t>
            </w:r>
            <w:r w:rsidR="00534362" w:rsidRPr="00534362">
              <w:rPr>
                <w:rStyle w:val="Hyperlink"/>
                <w:rFonts w:ascii="Times New Roman" w:hAnsi="Times New Roman" w:cs="Times New Roman"/>
                <w:noProof/>
                <w:sz w:val="22"/>
                <w:szCs w:val="22"/>
                <w:lang w:val="en-US"/>
              </w:rPr>
              <w:t>programme</w:t>
            </w:r>
            <w:r w:rsidR="00534362" w:rsidRPr="00534362">
              <w:rPr>
                <w:rStyle w:val="Hyperlink"/>
                <w:rFonts w:ascii="Times New Roman" w:hAnsi="Times New Roman" w:cs="Times New Roman"/>
                <w:noProof/>
                <w:sz w:val="22"/>
                <w:szCs w:val="22"/>
              </w:rPr>
              <w:t xml:space="preserve"> with its international counterparts </w:t>
            </w:r>
            <w:r w:rsidR="00534362" w:rsidRPr="00534362">
              <w:rPr>
                <w:rStyle w:val="Hyperlink"/>
                <w:rFonts w:ascii="Times New Roman" w:hAnsi="Times New Roman" w:cs="Times New Roman"/>
                <w:noProof/>
                <w:sz w:val="22"/>
                <w:szCs w:val="22"/>
                <w:lang w:val="ru-RU"/>
              </w:rPr>
              <w:t>(</w:t>
            </w:r>
            <w:r w:rsidR="00534362" w:rsidRPr="00534362">
              <w:rPr>
                <w:rStyle w:val="Hyperlink"/>
                <w:rFonts w:ascii="Times New Roman" w:hAnsi="Times New Roman" w:cs="Times New Roman"/>
                <w:noProof/>
                <w:sz w:val="22"/>
                <w:szCs w:val="22"/>
              </w:rPr>
              <w:t>Standard</w:t>
            </w:r>
            <w:r w:rsidR="00534362" w:rsidRPr="00534362">
              <w:rPr>
                <w:rStyle w:val="Hyperlink"/>
                <w:rFonts w:ascii="Times New Roman" w:hAnsi="Times New Roman" w:cs="Times New Roman"/>
                <w:noProof/>
                <w:sz w:val="22"/>
                <w:szCs w:val="22"/>
                <w:lang w:val="ru-RU"/>
              </w:rPr>
              <w:t xml:space="preserve"> 6)</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_Toc6590435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11</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6" w:history="1">
            <w:r w:rsidR="00534362" w:rsidRPr="00534362">
              <w:rPr>
                <w:rStyle w:val="Hyperlink"/>
                <w:rFonts w:ascii="Times New Roman" w:hAnsi="Times New Roman" w:cs="Times New Roman"/>
                <w:noProof/>
                <w:sz w:val="22"/>
                <w:szCs w:val="22"/>
              </w:rPr>
              <w:t>6.</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The enrolment of students (Standard 7)</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_Toc6590436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12</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7" w:history="1">
            <w:r w:rsidR="00534362" w:rsidRPr="00534362">
              <w:rPr>
                <w:rStyle w:val="Hyperlink"/>
                <w:rFonts w:ascii="Times New Roman" w:hAnsi="Times New Roman" w:cs="Times New Roman"/>
                <w:noProof/>
                <w:sz w:val="22"/>
                <w:szCs w:val="22"/>
              </w:rPr>
              <w:t>7.</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Student-grading and the progress of the students</w:t>
            </w:r>
            <w:r w:rsidR="00534362" w:rsidRPr="00534362">
              <w:rPr>
                <w:rStyle w:val="Hyperlink"/>
                <w:rFonts w:ascii="Times New Roman" w:hAnsi="Times New Roman" w:cs="Times New Roman"/>
                <w:noProof/>
                <w:sz w:val="22"/>
                <w:szCs w:val="22"/>
                <w:lang w:val="ru-RU"/>
              </w:rPr>
              <w:t xml:space="preserve"> (</w:t>
            </w:r>
            <w:r w:rsidR="00534362" w:rsidRPr="00534362">
              <w:rPr>
                <w:rStyle w:val="Hyperlink"/>
                <w:rFonts w:ascii="Times New Roman" w:hAnsi="Times New Roman" w:cs="Times New Roman"/>
                <w:noProof/>
                <w:sz w:val="22"/>
                <w:szCs w:val="22"/>
              </w:rPr>
              <w:t>Standard</w:t>
            </w:r>
            <w:r w:rsidR="00534362" w:rsidRPr="00534362">
              <w:rPr>
                <w:rStyle w:val="Hyperlink"/>
                <w:rFonts w:ascii="Times New Roman" w:hAnsi="Times New Roman" w:cs="Times New Roman"/>
                <w:noProof/>
                <w:sz w:val="22"/>
                <w:szCs w:val="22"/>
                <w:lang w:val="ru-RU"/>
              </w:rPr>
              <w:t xml:space="preserve"> 8)</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_Toc6590437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12</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8" w:history="1">
            <w:r w:rsidR="00534362" w:rsidRPr="00534362">
              <w:rPr>
                <w:rStyle w:val="Hyperlink"/>
                <w:rFonts w:ascii="Times New Roman" w:hAnsi="Times New Roman" w:cs="Times New Roman"/>
                <w:noProof/>
                <w:sz w:val="22"/>
                <w:szCs w:val="22"/>
                <w:lang w:val="ru-RU"/>
              </w:rPr>
              <w:t>8.</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Non-teaching staff (Standard 9)</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_Toc6590438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12</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660"/>
              <w:tab w:val="right" w:leader="dot" w:pos="9055"/>
            </w:tabs>
            <w:rPr>
              <w:rFonts w:ascii="Times New Roman" w:eastAsiaTheme="minorEastAsia" w:hAnsi="Times New Roman" w:cs="Times New Roman"/>
              <w:noProof/>
              <w:sz w:val="22"/>
              <w:szCs w:val="22"/>
              <w:lang w:val="en-US"/>
            </w:rPr>
          </w:pPr>
          <w:hyperlink w:anchor="_Toc6590439" w:history="1">
            <w:r w:rsidR="00534362" w:rsidRPr="00534362">
              <w:rPr>
                <w:rStyle w:val="Hyperlink"/>
                <w:rFonts w:ascii="Times New Roman" w:hAnsi="Times New Roman" w:cs="Times New Roman"/>
                <w:noProof/>
                <w:sz w:val="22"/>
                <w:szCs w:val="22"/>
                <w:lang w:val="ru-RU"/>
              </w:rPr>
              <w:t>9.</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Organzational and material resources (Standard 10)</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_Toc6590439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13</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880"/>
              <w:tab w:val="right" w:leader="dot" w:pos="9055"/>
            </w:tabs>
            <w:rPr>
              <w:rFonts w:ascii="Times New Roman" w:eastAsiaTheme="minorEastAsia" w:hAnsi="Times New Roman" w:cs="Times New Roman"/>
              <w:noProof/>
              <w:sz w:val="22"/>
              <w:szCs w:val="22"/>
              <w:lang w:val="en-US"/>
            </w:rPr>
          </w:pPr>
          <w:hyperlink w:anchor="_Toc6590440" w:history="1">
            <w:r w:rsidR="00534362" w:rsidRPr="00534362">
              <w:rPr>
                <w:rStyle w:val="Hyperlink"/>
                <w:rFonts w:ascii="Times New Roman" w:hAnsi="Times New Roman" w:cs="Times New Roman"/>
                <w:noProof/>
                <w:sz w:val="22"/>
                <w:szCs w:val="22"/>
                <w:lang w:val="ru-RU"/>
              </w:rPr>
              <w:t>10.</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The quality control (Standard 11)</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_Toc6590440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13</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880"/>
              <w:tab w:val="right" w:leader="dot" w:pos="9055"/>
            </w:tabs>
            <w:rPr>
              <w:rFonts w:ascii="Times New Roman" w:eastAsiaTheme="minorEastAsia" w:hAnsi="Times New Roman" w:cs="Times New Roman"/>
              <w:noProof/>
              <w:sz w:val="22"/>
              <w:szCs w:val="22"/>
              <w:lang w:val="en-US"/>
            </w:rPr>
          </w:pPr>
          <w:hyperlink w:anchor="_Toc6590441" w:history="1">
            <w:r w:rsidR="00534362" w:rsidRPr="00534362">
              <w:rPr>
                <w:rStyle w:val="Hyperlink"/>
                <w:rFonts w:ascii="Times New Roman" w:hAnsi="Times New Roman" w:cs="Times New Roman"/>
                <w:noProof/>
                <w:sz w:val="22"/>
                <w:szCs w:val="22"/>
                <w:lang w:val="ru-RU"/>
              </w:rPr>
              <w:t>11.</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The publicity of work (Standard 12)</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_Toc6590441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14</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880"/>
              <w:tab w:val="right" w:leader="dot" w:pos="9055"/>
            </w:tabs>
            <w:rPr>
              <w:rFonts w:ascii="Times New Roman" w:eastAsiaTheme="minorEastAsia" w:hAnsi="Times New Roman" w:cs="Times New Roman"/>
              <w:noProof/>
              <w:sz w:val="22"/>
              <w:szCs w:val="22"/>
              <w:lang w:val="en-US"/>
            </w:rPr>
          </w:pPr>
          <w:hyperlink w:anchor="_Toc6590442" w:history="1">
            <w:r w:rsidR="00534362" w:rsidRPr="00534362">
              <w:rPr>
                <w:rStyle w:val="Hyperlink"/>
                <w:rFonts w:ascii="Times New Roman" w:hAnsi="Times New Roman" w:cs="Times New Roman"/>
                <w:noProof/>
                <w:sz w:val="22"/>
                <w:szCs w:val="22"/>
                <w:lang w:val="en-US"/>
              </w:rPr>
              <w:t>13.</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lang w:val="en-US"/>
              </w:rPr>
              <w:t>Studies in world language</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_Toc6590442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14</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880"/>
              <w:tab w:val="right" w:leader="dot" w:pos="9055"/>
            </w:tabs>
            <w:rPr>
              <w:rFonts w:ascii="Times New Roman" w:eastAsiaTheme="minorEastAsia" w:hAnsi="Times New Roman" w:cs="Times New Roman"/>
              <w:noProof/>
              <w:sz w:val="22"/>
              <w:szCs w:val="22"/>
              <w:lang w:val="en-US"/>
            </w:rPr>
          </w:pPr>
          <w:hyperlink w:anchor="_Toc6590443" w:history="1">
            <w:r w:rsidR="00534362" w:rsidRPr="00534362">
              <w:rPr>
                <w:rStyle w:val="Hyperlink"/>
                <w:rFonts w:ascii="Times New Roman" w:hAnsi="Times New Roman" w:cs="Times New Roman"/>
                <w:noProof/>
                <w:sz w:val="22"/>
                <w:szCs w:val="22"/>
                <w:lang w:val="ru-RU"/>
              </w:rPr>
              <w:t>14.</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 xml:space="preserve">Common study </w:t>
            </w:r>
            <w:r w:rsidR="00534362" w:rsidRPr="00534362">
              <w:rPr>
                <w:rStyle w:val="Hyperlink"/>
                <w:rFonts w:ascii="Times New Roman" w:hAnsi="Times New Roman" w:cs="Times New Roman"/>
                <w:noProof/>
                <w:sz w:val="22"/>
                <w:szCs w:val="22"/>
                <w:lang w:val="en-US"/>
              </w:rPr>
              <w:t>programme</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_Toc6590443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14</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880"/>
              <w:tab w:val="right" w:leader="dot" w:pos="9055"/>
            </w:tabs>
            <w:rPr>
              <w:rFonts w:ascii="Times New Roman" w:eastAsiaTheme="minorEastAsia" w:hAnsi="Times New Roman" w:cs="Times New Roman"/>
              <w:noProof/>
              <w:sz w:val="22"/>
              <w:szCs w:val="22"/>
              <w:lang w:val="en-US"/>
            </w:rPr>
          </w:pPr>
          <w:hyperlink w:anchor="_Toc6590444" w:history="1">
            <w:r w:rsidR="00534362" w:rsidRPr="00534362">
              <w:rPr>
                <w:rStyle w:val="Hyperlink"/>
                <w:rFonts w:ascii="Times New Roman" w:hAnsi="Times New Roman" w:cs="Times New Roman"/>
                <w:noProof/>
                <w:sz w:val="22"/>
                <w:szCs w:val="22"/>
                <w:lang w:val="ru-RU"/>
              </w:rPr>
              <w:t>15.</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 xml:space="preserve">IMT (interdisciplinary, multidisciplinary and transdisciplinary) study </w:t>
            </w:r>
            <w:r w:rsidR="00534362" w:rsidRPr="00534362">
              <w:rPr>
                <w:rStyle w:val="Hyperlink"/>
                <w:rFonts w:ascii="Times New Roman" w:hAnsi="Times New Roman" w:cs="Times New Roman"/>
                <w:noProof/>
                <w:sz w:val="22"/>
                <w:szCs w:val="22"/>
                <w:lang w:val="en-US"/>
              </w:rPr>
              <w:t>programme</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_Toc6590444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14</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2"/>
            <w:tabs>
              <w:tab w:val="left" w:pos="880"/>
              <w:tab w:val="right" w:leader="dot" w:pos="9055"/>
            </w:tabs>
            <w:rPr>
              <w:rFonts w:ascii="Times New Roman" w:eastAsiaTheme="minorEastAsia" w:hAnsi="Times New Roman" w:cs="Times New Roman"/>
              <w:noProof/>
              <w:sz w:val="22"/>
              <w:szCs w:val="22"/>
              <w:lang w:val="en-US"/>
            </w:rPr>
          </w:pPr>
          <w:hyperlink w:anchor="_Toc6590445" w:history="1">
            <w:r w:rsidR="00534362" w:rsidRPr="00534362">
              <w:rPr>
                <w:rStyle w:val="Hyperlink"/>
                <w:rFonts w:ascii="Times New Roman" w:hAnsi="Times New Roman" w:cs="Times New Roman"/>
                <w:noProof/>
                <w:sz w:val="22"/>
                <w:szCs w:val="22"/>
              </w:rPr>
              <w:t>16.</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The examples of excellence</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_Toc6590445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15</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1"/>
            <w:tabs>
              <w:tab w:val="left" w:pos="440"/>
              <w:tab w:val="right" w:leader="dot" w:pos="9055"/>
            </w:tabs>
            <w:rPr>
              <w:rFonts w:ascii="Times New Roman" w:eastAsiaTheme="minorEastAsia" w:hAnsi="Times New Roman" w:cs="Times New Roman"/>
              <w:noProof/>
              <w:sz w:val="22"/>
              <w:szCs w:val="22"/>
              <w:lang w:val="en-US"/>
            </w:rPr>
          </w:pPr>
          <w:hyperlink w:anchor="_Toc6590446" w:history="1">
            <w:r w:rsidR="00534362" w:rsidRPr="00534362">
              <w:rPr>
                <w:rStyle w:val="Hyperlink"/>
                <w:rFonts w:ascii="Times New Roman" w:eastAsia="Calibri" w:hAnsi="Times New Roman" w:cs="Times New Roman"/>
                <w:noProof/>
                <w:sz w:val="22"/>
                <w:szCs w:val="22"/>
              </w:rPr>
              <w:t>V.</w:t>
            </w:r>
            <w:r w:rsidR="00534362" w:rsidRPr="00534362">
              <w:rPr>
                <w:rFonts w:ascii="Times New Roman" w:eastAsiaTheme="minorEastAsia" w:hAnsi="Times New Roman" w:cs="Times New Roman"/>
                <w:noProof/>
                <w:sz w:val="22"/>
                <w:szCs w:val="22"/>
                <w:lang w:val="en-US"/>
              </w:rPr>
              <w:tab/>
            </w:r>
            <w:r w:rsidR="00534362" w:rsidRPr="00534362">
              <w:rPr>
                <w:rStyle w:val="Hyperlink"/>
                <w:rFonts w:ascii="Times New Roman" w:hAnsi="Times New Roman" w:cs="Times New Roman"/>
                <w:noProof/>
                <w:sz w:val="22"/>
                <w:szCs w:val="22"/>
              </w:rPr>
              <w:t>The rates for the each of the standards</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_Toc6590446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15</w:t>
            </w:r>
            <w:r w:rsidR="00534362" w:rsidRPr="00534362">
              <w:rPr>
                <w:rFonts w:ascii="Times New Roman" w:hAnsi="Times New Roman" w:cs="Times New Roman"/>
                <w:noProof/>
                <w:webHidden/>
                <w:sz w:val="22"/>
                <w:szCs w:val="22"/>
              </w:rPr>
              <w:fldChar w:fldCharType="end"/>
            </w:r>
          </w:hyperlink>
        </w:p>
        <w:p w:rsidR="00534362" w:rsidRPr="00534362" w:rsidRDefault="00CF17A1">
          <w:pPr>
            <w:pStyle w:val="TOC1"/>
            <w:tabs>
              <w:tab w:val="right" w:leader="dot" w:pos="9055"/>
            </w:tabs>
            <w:rPr>
              <w:rFonts w:ascii="Times New Roman" w:eastAsiaTheme="minorEastAsia" w:hAnsi="Times New Roman" w:cs="Times New Roman"/>
              <w:noProof/>
              <w:sz w:val="22"/>
              <w:szCs w:val="22"/>
              <w:lang w:val="en-US"/>
            </w:rPr>
          </w:pPr>
          <w:hyperlink w:anchor="_Toc6590447" w:history="1">
            <w:r w:rsidR="00534362" w:rsidRPr="00534362">
              <w:rPr>
                <w:rStyle w:val="Hyperlink"/>
                <w:rFonts w:ascii="Times New Roman" w:hAnsi="Times New Roman" w:cs="Times New Roman"/>
                <w:noProof/>
                <w:sz w:val="22"/>
                <w:szCs w:val="22"/>
              </w:rPr>
              <w:t>VI. Reccomendations</w:t>
            </w:r>
            <w:r w:rsidR="00534362" w:rsidRPr="00534362">
              <w:rPr>
                <w:rFonts w:ascii="Times New Roman" w:hAnsi="Times New Roman" w:cs="Times New Roman"/>
                <w:noProof/>
                <w:webHidden/>
                <w:sz w:val="22"/>
                <w:szCs w:val="22"/>
              </w:rPr>
              <w:tab/>
            </w:r>
            <w:r w:rsidR="00534362" w:rsidRPr="00534362">
              <w:rPr>
                <w:rFonts w:ascii="Times New Roman" w:hAnsi="Times New Roman" w:cs="Times New Roman"/>
                <w:noProof/>
                <w:webHidden/>
                <w:sz w:val="22"/>
                <w:szCs w:val="22"/>
              </w:rPr>
              <w:fldChar w:fldCharType="begin"/>
            </w:r>
            <w:r w:rsidR="00534362" w:rsidRPr="00534362">
              <w:rPr>
                <w:rFonts w:ascii="Times New Roman" w:hAnsi="Times New Roman" w:cs="Times New Roman"/>
                <w:noProof/>
                <w:webHidden/>
                <w:sz w:val="22"/>
                <w:szCs w:val="22"/>
              </w:rPr>
              <w:instrText xml:space="preserve"> PAGEREF _Toc6590447 \h </w:instrText>
            </w:r>
            <w:r w:rsidR="00534362" w:rsidRPr="00534362">
              <w:rPr>
                <w:rFonts w:ascii="Times New Roman" w:hAnsi="Times New Roman" w:cs="Times New Roman"/>
                <w:noProof/>
                <w:webHidden/>
                <w:sz w:val="22"/>
                <w:szCs w:val="22"/>
              </w:rPr>
            </w:r>
            <w:r w:rsidR="00534362" w:rsidRPr="00534362">
              <w:rPr>
                <w:rFonts w:ascii="Times New Roman" w:hAnsi="Times New Roman" w:cs="Times New Roman"/>
                <w:noProof/>
                <w:webHidden/>
                <w:sz w:val="22"/>
                <w:szCs w:val="22"/>
              </w:rPr>
              <w:fldChar w:fldCharType="separate"/>
            </w:r>
            <w:r w:rsidR="00534362" w:rsidRPr="00534362">
              <w:rPr>
                <w:rFonts w:ascii="Times New Roman" w:hAnsi="Times New Roman" w:cs="Times New Roman"/>
                <w:noProof/>
                <w:webHidden/>
                <w:sz w:val="22"/>
                <w:szCs w:val="22"/>
              </w:rPr>
              <w:t>15</w:t>
            </w:r>
            <w:r w:rsidR="00534362" w:rsidRPr="00534362">
              <w:rPr>
                <w:rFonts w:ascii="Times New Roman" w:hAnsi="Times New Roman" w:cs="Times New Roman"/>
                <w:noProof/>
                <w:webHidden/>
                <w:sz w:val="22"/>
                <w:szCs w:val="22"/>
              </w:rPr>
              <w:fldChar w:fldCharType="end"/>
            </w:r>
          </w:hyperlink>
        </w:p>
        <w:p w:rsidR="0046652C" w:rsidRPr="00534362" w:rsidRDefault="00207C98">
          <w:pPr>
            <w:spacing w:after="0" w:line="240" w:lineRule="auto"/>
            <w:rPr>
              <w:rFonts w:ascii="Times New Roman" w:hAnsi="Times New Roman" w:cs="Times New Roman"/>
              <w:sz w:val="22"/>
              <w:szCs w:val="22"/>
            </w:rPr>
          </w:pPr>
          <w:r w:rsidRPr="00534362">
            <w:rPr>
              <w:rFonts w:ascii="Times New Roman" w:hAnsi="Times New Roman" w:cs="Times New Roman"/>
              <w:b/>
              <w:bCs/>
              <w:sz w:val="22"/>
              <w:szCs w:val="22"/>
            </w:rPr>
            <w:fldChar w:fldCharType="end"/>
          </w:r>
        </w:p>
      </w:sdtContent>
    </w:sdt>
    <w:p w:rsidR="0046652C" w:rsidRPr="00534362" w:rsidRDefault="0046652C">
      <w:pPr>
        <w:spacing w:after="40"/>
        <w:rPr>
          <w:rFonts w:ascii="Times New Roman" w:hAnsi="Times New Roman" w:cs="Times New Roman"/>
          <w:bCs/>
          <w:color w:val="FFC000"/>
          <w:sz w:val="22"/>
          <w:szCs w:val="22"/>
          <w:lang w:val="sr-Cyrl-CS"/>
        </w:rPr>
      </w:pPr>
    </w:p>
    <w:p w:rsidR="0046652C" w:rsidRPr="00534362" w:rsidRDefault="0046652C">
      <w:pPr>
        <w:ind w:right="397"/>
        <w:jc w:val="both"/>
        <w:rPr>
          <w:rFonts w:ascii="Times New Roman" w:hAnsi="Times New Roman" w:cs="Times New Roman"/>
          <w:b/>
          <w:sz w:val="22"/>
          <w:szCs w:val="22"/>
        </w:rPr>
      </w:pPr>
    </w:p>
    <w:p w:rsidR="0046652C" w:rsidRPr="00534362" w:rsidRDefault="0046652C">
      <w:pPr>
        <w:ind w:right="397"/>
        <w:jc w:val="both"/>
        <w:rPr>
          <w:rFonts w:ascii="Times New Roman" w:hAnsi="Times New Roman" w:cs="Times New Roman"/>
          <w:b/>
          <w:sz w:val="22"/>
          <w:szCs w:val="22"/>
        </w:rPr>
      </w:pPr>
    </w:p>
    <w:p w:rsidR="00717AEA" w:rsidRPr="00717AEA" w:rsidRDefault="00717AEA" w:rsidP="00717AEA">
      <w:pPr>
        <w:pStyle w:val="Heading1"/>
        <w:numPr>
          <w:ilvl w:val="0"/>
          <w:numId w:val="1"/>
        </w:numPr>
        <w:spacing w:line="240" w:lineRule="auto"/>
        <w:jc w:val="both"/>
        <w:rPr>
          <w:caps w:val="0"/>
          <w:sz w:val="22"/>
          <w:szCs w:val="22"/>
        </w:rPr>
      </w:pPr>
      <w:bookmarkStart w:id="1" w:name="_Toc6590420"/>
      <w:bookmarkStart w:id="2" w:name="_Toc3312502"/>
      <w:r w:rsidRPr="00717AEA">
        <w:rPr>
          <w:caps w:val="0"/>
          <w:sz w:val="22"/>
          <w:szCs w:val="22"/>
        </w:rPr>
        <w:lastRenderedPageBreak/>
        <w:t>Information about the higher education institution</w:t>
      </w:r>
      <w:bookmarkEnd w:id="1"/>
      <w:r w:rsidRPr="00717AEA">
        <w:rPr>
          <w:caps w:val="0"/>
          <w:sz w:val="22"/>
          <w:szCs w:val="22"/>
        </w:rPr>
        <w:t xml:space="preserve"> </w:t>
      </w:r>
    </w:p>
    <w:p w:rsidR="00717AEA" w:rsidRPr="00717AEA" w:rsidRDefault="00717AEA" w:rsidP="00717AEA">
      <w:pPr>
        <w:pStyle w:val="Heading1"/>
        <w:spacing w:line="240" w:lineRule="auto"/>
        <w:ind w:left="360"/>
        <w:jc w:val="both"/>
        <w:rPr>
          <w:caps w:val="0"/>
          <w:sz w:val="22"/>
          <w:szCs w:val="22"/>
        </w:rPr>
      </w:pPr>
      <w:bookmarkStart w:id="3" w:name="_Toc6590421"/>
      <w:r w:rsidRPr="00717AEA">
        <w:rPr>
          <w:caps w:val="0"/>
          <w:sz w:val="22"/>
          <w:szCs w:val="22"/>
        </w:rPr>
        <w:t>INTRODUCTION  - INSTITUTION</w:t>
      </w:r>
      <w:bookmarkEnd w:id="3"/>
    </w:p>
    <w:p w:rsidR="0046652C" w:rsidRPr="00717AEA" w:rsidRDefault="0046652C" w:rsidP="00717AEA">
      <w:pPr>
        <w:pStyle w:val="Heading1"/>
        <w:spacing w:line="240" w:lineRule="auto"/>
        <w:jc w:val="both"/>
        <w:rPr>
          <w:caps w:val="0"/>
          <w:sz w:val="22"/>
          <w:szCs w:val="22"/>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190"/>
        <w:gridCol w:w="1471"/>
        <w:gridCol w:w="1223"/>
        <w:gridCol w:w="207"/>
        <w:gridCol w:w="38"/>
        <w:gridCol w:w="1333"/>
        <w:gridCol w:w="1015"/>
        <w:gridCol w:w="1324"/>
        <w:gridCol w:w="861"/>
      </w:tblGrid>
      <w:tr w:rsidR="0046652C">
        <w:trPr>
          <w:trHeight w:val="340"/>
          <w:jc w:val="center"/>
        </w:trPr>
        <w:tc>
          <w:tcPr>
            <w:tcW w:w="9281" w:type="dxa"/>
            <w:gridSpan w:val="10"/>
            <w:shd w:val="clear" w:color="auto" w:fill="auto"/>
            <w:vAlign w:val="center"/>
          </w:tcPr>
          <w:p w:rsidR="0046652C" w:rsidRDefault="00717AEA">
            <w:pPr>
              <w:spacing w:after="0" w:line="240" w:lineRule="auto"/>
              <w:jc w:val="center"/>
              <w:rPr>
                <w:rFonts w:ascii="Times New Roman" w:hAnsi="Times New Roman" w:cs="Times New Roman"/>
                <w:b/>
                <w:caps/>
                <w:sz w:val="22"/>
                <w:szCs w:val="22"/>
                <w:lang w:val="sr-Cyrl-CS"/>
              </w:rPr>
            </w:pPr>
            <w:bookmarkStart w:id="4" w:name="_Toc5263043"/>
            <w:bookmarkStart w:id="5" w:name="_Toc5785000"/>
            <w:r w:rsidRPr="00717AEA">
              <w:rPr>
                <w:rFonts w:ascii="Times New Roman" w:hAnsi="Times New Roman" w:cs="Times New Roman"/>
                <w:b/>
                <w:caps/>
                <w:sz w:val="22"/>
                <w:szCs w:val="22"/>
                <w:lang w:val="sr-Cyrl-CS"/>
              </w:rPr>
              <w:t>NAME OF THE HIGHER EDUCATION INSTITUTION</w:t>
            </w:r>
            <w:r>
              <w:rPr>
                <w:rFonts w:ascii="Times New Roman" w:hAnsi="Times New Roman" w:cs="Times New Roman"/>
                <w:b/>
                <w:caps/>
                <w:sz w:val="22"/>
                <w:szCs w:val="22"/>
                <w:lang w:val="sr-Cyrl-CS"/>
              </w:rPr>
              <w:t>:</w:t>
            </w:r>
            <w:bookmarkEnd w:id="4"/>
            <w:bookmarkEnd w:id="5"/>
          </w:p>
        </w:tc>
      </w:tr>
      <w:tr w:rsidR="0046652C">
        <w:trPr>
          <w:trHeight w:val="169"/>
          <w:jc w:val="center"/>
        </w:trPr>
        <w:tc>
          <w:tcPr>
            <w:tcW w:w="4503" w:type="dxa"/>
            <w:gridSpan w:val="4"/>
            <w:shd w:val="clear" w:color="auto" w:fill="auto"/>
            <w:vAlign w:val="center"/>
          </w:tcPr>
          <w:p w:rsidR="0046652C" w:rsidRPr="00717AEA" w:rsidRDefault="00717AEA">
            <w:pPr>
              <w:spacing w:after="0" w:line="240" w:lineRule="auto"/>
              <w:jc w:val="center"/>
              <w:rPr>
                <w:rFonts w:ascii="Times New Roman" w:hAnsi="Times New Roman" w:cs="Times New Roman"/>
                <w:caps/>
                <w:sz w:val="22"/>
                <w:szCs w:val="22"/>
              </w:rPr>
            </w:pPr>
            <w:r>
              <w:rPr>
                <w:rFonts w:ascii="Times New Roman" w:hAnsi="Times New Roman" w:cs="Times New Roman"/>
                <w:caps/>
                <w:sz w:val="22"/>
                <w:szCs w:val="22"/>
              </w:rPr>
              <w:t>UNIVERSITY</w:t>
            </w:r>
          </w:p>
        </w:tc>
        <w:tc>
          <w:tcPr>
            <w:tcW w:w="4778" w:type="dxa"/>
            <w:gridSpan w:val="6"/>
            <w:shd w:val="clear" w:color="auto" w:fill="auto"/>
            <w:vAlign w:val="center"/>
          </w:tcPr>
          <w:p w:rsidR="0046652C" w:rsidRPr="00717AEA" w:rsidRDefault="00717AEA">
            <w:pPr>
              <w:spacing w:after="0" w:line="240" w:lineRule="auto"/>
              <w:jc w:val="center"/>
              <w:rPr>
                <w:rFonts w:ascii="Times New Roman" w:hAnsi="Times New Roman" w:cs="Times New Roman"/>
                <w:caps/>
                <w:sz w:val="22"/>
                <w:szCs w:val="22"/>
              </w:rPr>
            </w:pPr>
            <w:r>
              <w:rPr>
                <w:rFonts w:ascii="Times New Roman" w:hAnsi="Times New Roman" w:cs="Times New Roman"/>
                <w:caps/>
                <w:sz w:val="22"/>
                <w:szCs w:val="22"/>
              </w:rPr>
              <w:t>faculty</w:t>
            </w:r>
          </w:p>
        </w:tc>
      </w:tr>
      <w:tr w:rsidR="0046652C">
        <w:trPr>
          <w:trHeight w:val="255"/>
          <w:jc w:val="center"/>
        </w:trPr>
        <w:tc>
          <w:tcPr>
            <w:tcW w:w="1809" w:type="dxa"/>
            <w:gridSpan w:val="2"/>
            <w:shd w:val="clear" w:color="auto" w:fill="auto"/>
          </w:tcPr>
          <w:p w:rsidR="0046652C" w:rsidRDefault="00717AEA">
            <w:pPr>
              <w:spacing w:after="0" w:line="240" w:lineRule="auto"/>
              <w:jc w:val="center"/>
              <w:rPr>
                <w:rFonts w:ascii="Times New Roman" w:hAnsi="Times New Roman" w:cs="Times New Roman"/>
                <w:caps/>
                <w:sz w:val="22"/>
                <w:szCs w:val="22"/>
                <w:lang w:val="sr-Cyrl-CS"/>
              </w:rPr>
            </w:pPr>
            <w:bookmarkStart w:id="6" w:name="_Toc5263046"/>
            <w:bookmarkStart w:id="7" w:name="_Toc5785003"/>
            <w:r>
              <w:rPr>
                <w:rFonts w:ascii="Times New Roman" w:hAnsi="Times New Roman" w:cs="Times New Roman"/>
                <w:caps/>
                <w:sz w:val="22"/>
                <w:szCs w:val="22"/>
              </w:rPr>
              <w:t>AD</w:t>
            </w:r>
            <w:r w:rsidR="0058478D">
              <w:rPr>
                <w:rFonts w:ascii="Times New Roman" w:hAnsi="Times New Roman" w:cs="Times New Roman"/>
                <w:caps/>
                <w:sz w:val="22"/>
                <w:szCs w:val="22"/>
              </w:rPr>
              <w:t>D</w:t>
            </w:r>
            <w:r>
              <w:rPr>
                <w:rFonts w:ascii="Times New Roman" w:hAnsi="Times New Roman" w:cs="Times New Roman"/>
                <w:caps/>
                <w:sz w:val="22"/>
                <w:szCs w:val="22"/>
              </w:rPr>
              <w:t>RESS</w:t>
            </w:r>
            <w:r>
              <w:rPr>
                <w:rFonts w:ascii="Times New Roman" w:hAnsi="Times New Roman" w:cs="Times New Roman"/>
                <w:caps/>
                <w:sz w:val="22"/>
                <w:szCs w:val="22"/>
                <w:lang w:val="sr-Cyrl-CS"/>
              </w:rPr>
              <w:t>:</w:t>
            </w:r>
            <w:bookmarkEnd w:id="6"/>
            <w:bookmarkEnd w:id="7"/>
          </w:p>
        </w:tc>
        <w:tc>
          <w:tcPr>
            <w:tcW w:w="7472" w:type="dxa"/>
            <w:gridSpan w:val="8"/>
            <w:shd w:val="clear" w:color="auto" w:fill="auto"/>
          </w:tcPr>
          <w:p w:rsidR="0046652C" w:rsidRDefault="0046652C">
            <w:pPr>
              <w:pStyle w:val="Heading1"/>
              <w:jc w:val="both"/>
              <w:rPr>
                <w:bCs w:val="0"/>
                <w:sz w:val="18"/>
                <w:szCs w:val="18"/>
                <w:lang w:val="sr-Cyrl-CS"/>
              </w:rPr>
            </w:pPr>
          </w:p>
        </w:tc>
      </w:tr>
      <w:tr w:rsidR="0046652C">
        <w:trPr>
          <w:trHeight w:val="255"/>
          <w:jc w:val="center"/>
        </w:trPr>
        <w:tc>
          <w:tcPr>
            <w:tcW w:w="1809" w:type="dxa"/>
            <w:gridSpan w:val="2"/>
            <w:shd w:val="clear" w:color="auto" w:fill="auto"/>
          </w:tcPr>
          <w:p w:rsidR="0046652C" w:rsidRDefault="00717AEA">
            <w:pPr>
              <w:spacing w:after="0" w:line="240" w:lineRule="auto"/>
              <w:jc w:val="center"/>
              <w:rPr>
                <w:rFonts w:ascii="Times New Roman" w:hAnsi="Times New Roman" w:cs="Times New Roman"/>
                <w:caps/>
                <w:sz w:val="22"/>
                <w:szCs w:val="22"/>
                <w:lang w:val="sr-Cyrl-CS"/>
              </w:rPr>
            </w:pPr>
            <w:bookmarkStart w:id="8" w:name="_Toc5263047"/>
            <w:bookmarkStart w:id="9" w:name="_Toc5785004"/>
            <w:r>
              <w:rPr>
                <w:rFonts w:ascii="Times New Roman" w:hAnsi="Times New Roman" w:cs="Times New Roman"/>
                <w:caps/>
                <w:sz w:val="22"/>
                <w:szCs w:val="22"/>
                <w:lang w:val="sr-Cyrl-CS"/>
              </w:rPr>
              <w:t>WeB AD</w:t>
            </w:r>
            <w:r w:rsidR="0058478D">
              <w:rPr>
                <w:rFonts w:ascii="Times New Roman" w:hAnsi="Times New Roman" w:cs="Times New Roman"/>
                <w:caps/>
                <w:sz w:val="22"/>
                <w:szCs w:val="22"/>
                <w:lang w:val="en-US"/>
              </w:rPr>
              <w:t>D</w:t>
            </w:r>
            <w:r>
              <w:rPr>
                <w:rFonts w:ascii="Times New Roman" w:hAnsi="Times New Roman" w:cs="Times New Roman"/>
                <w:caps/>
                <w:sz w:val="22"/>
                <w:szCs w:val="22"/>
                <w:lang w:val="sr-Cyrl-CS"/>
              </w:rPr>
              <w:t>RESS:</w:t>
            </w:r>
            <w:bookmarkEnd w:id="8"/>
            <w:bookmarkEnd w:id="9"/>
          </w:p>
        </w:tc>
        <w:tc>
          <w:tcPr>
            <w:tcW w:w="7472" w:type="dxa"/>
            <w:gridSpan w:val="8"/>
            <w:shd w:val="clear" w:color="auto" w:fill="auto"/>
          </w:tcPr>
          <w:p w:rsidR="0046652C" w:rsidRDefault="0046652C">
            <w:pPr>
              <w:pStyle w:val="Heading1"/>
              <w:jc w:val="both"/>
              <w:rPr>
                <w:bCs w:val="0"/>
                <w:sz w:val="18"/>
                <w:szCs w:val="18"/>
                <w:lang w:val="sr-Cyrl-CS"/>
              </w:rPr>
            </w:pPr>
          </w:p>
        </w:tc>
      </w:tr>
      <w:tr w:rsidR="00717AEA">
        <w:trPr>
          <w:trHeight w:val="340"/>
          <w:jc w:val="center"/>
        </w:trPr>
        <w:tc>
          <w:tcPr>
            <w:tcW w:w="9281" w:type="dxa"/>
            <w:gridSpan w:val="10"/>
            <w:shd w:val="clear" w:color="auto" w:fill="auto"/>
            <w:vAlign w:val="center"/>
          </w:tcPr>
          <w:p w:rsidR="00717AEA" w:rsidRPr="00E777F0" w:rsidRDefault="00717AEA" w:rsidP="00717AEA">
            <w:pPr>
              <w:spacing w:after="0"/>
              <w:rPr>
                <w:rFonts w:ascii="Times New Roman" w:hAnsi="Times New Roman" w:cs="Times New Roman"/>
                <w:sz w:val="22"/>
                <w:szCs w:val="22"/>
                <w:highlight w:val="yellow"/>
              </w:rPr>
            </w:pPr>
            <w:r>
              <w:rPr>
                <w:rFonts w:ascii="Times New Roman" w:hAnsi="Times New Roman" w:cs="Times New Roman"/>
                <w:b/>
                <w:sz w:val="22"/>
                <w:szCs w:val="22"/>
              </w:rPr>
              <w:t>Educational-scientific/</w:t>
            </w:r>
            <w:r w:rsidRPr="003D37A4">
              <w:rPr>
                <w:rFonts w:ascii="Times New Roman" w:hAnsi="Times New Roman" w:cs="Times New Roman"/>
                <w:b/>
                <w:sz w:val="22"/>
                <w:szCs w:val="22"/>
              </w:rPr>
              <w:t>Educational-artistic Fields</w:t>
            </w:r>
          </w:p>
        </w:tc>
      </w:tr>
      <w:tr w:rsidR="00717AEA">
        <w:trPr>
          <w:trHeight w:val="340"/>
          <w:jc w:val="center"/>
        </w:trPr>
        <w:tc>
          <w:tcPr>
            <w:tcW w:w="1619" w:type="dxa"/>
            <w:shd w:val="clear" w:color="auto" w:fill="auto"/>
            <w:vAlign w:val="center"/>
          </w:tcPr>
          <w:p w:rsidR="00717AEA" w:rsidRDefault="00717AEA" w:rsidP="00717AEA">
            <w:pPr>
              <w:spacing w:after="0"/>
              <w:jc w:val="center"/>
              <w:rPr>
                <w:rFonts w:ascii="Times New Roman" w:hAnsi="Times New Roman" w:cs="Times New Roman"/>
                <w:sz w:val="18"/>
                <w:szCs w:val="18"/>
                <w:lang w:val="sr-Cyrl-CS"/>
              </w:rPr>
            </w:pPr>
            <w:r w:rsidRPr="00717AEA">
              <w:rPr>
                <w:rFonts w:ascii="Times New Roman" w:hAnsi="Times New Roman" w:cs="Times New Roman"/>
                <w:sz w:val="18"/>
                <w:szCs w:val="18"/>
                <w:lang w:val="sr-Cyrl-CS"/>
              </w:rPr>
              <w:t>Natural sciences and mathematics</w:t>
            </w:r>
          </w:p>
        </w:tc>
        <w:tc>
          <w:tcPr>
            <w:tcW w:w="1661" w:type="dxa"/>
            <w:gridSpan w:val="2"/>
            <w:shd w:val="clear" w:color="auto" w:fill="auto"/>
            <w:vAlign w:val="center"/>
          </w:tcPr>
          <w:p w:rsidR="00717AEA" w:rsidRDefault="00717AEA" w:rsidP="00717AEA">
            <w:pPr>
              <w:spacing w:after="0"/>
              <w:jc w:val="center"/>
              <w:rPr>
                <w:rFonts w:ascii="Times New Roman" w:hAnsi="Times New Roman" w:cs="Times New Roman"/>
                <w:sz w:val="18"/>
                <w:szCs w:val="18"/>
                <w:lang w:val="sr-Cyrl-CS"/>
              </w:rPr>
            </w:pPr>
            <w:r w:rsidRPr="00717AEA">
              <w:rPr>
                <w:rFonts w:ascii="Times New Roman" w:hAnsi="Times New Roman" w:cs="Times New Roman"/>
                <w:sz w:val="18"/>
                <w:szCs w:val="18"/>
                <w:lang w:val="sr-Cyrl-CS"/>
              </w:rPr>
              <w:t>Social studies and the humanities</w:t>
            </w:r>
          </w:p>
        </w:tc>
        <w:tc>
          <w:tcPr>
            <w:tcW w:w="1430" w:type="dxa"/>
            <w:gridSpan w:val="2"/>
            <w:shd w:val="clear" w:color="auto" w:fill="auto"/>
            <w:vAlign w:val="center"/>
          </w:tcPr>
          <w:p w:rsidR="00717AEA" w:rsidRDefault="00717AEA" w:rsidP="00717AEA">
            <w:pPr>
              <w:spacing w:after="0"/>
              <w:jc w:val="center"/>
              <w:rPr>
                <w:rFonts w:ascii="Times New Roman" w:hAnsi="Times New Roman" w:cs="Times New Roman"/>
                <w:sz w:val="18"/>
                <w:szCs w:val="18"/>
                <w:lang w:val="sr-Cyrl-CS"/>
              </w:rPr>
            </w:pPr>
            <w:r w:rsidRPr="00717AEA">
              <w:rPr>
                <w:rFonts w:ascii="Times New Roman" w:hAnsi="Times New Roman" w:cs="Times New Roman"/>
                <w:sz w:val="18"/>
                <w:szCs w:val="18"/>
                <w:lang w:val="sr-Cyrl-CS"/>
              </w:rPr>
              <w:t>Medical science</w:t>
            </w:r>
          </w:p>
        </w:tc>
        <w:tc>
          <w:tcPr>
            <w:tcW w:w="2386" w:type="dxa"/>
            <w:gridSpan w:val="3"/>
            <w:shd w:val="clear" w:color="auto" w:fill="auto"/>
            <w:vAlign w:val="center"/>
          </w:tcPr>
          <w:p w:rsidR="00717AEA" w:rsidRDefault="00717AEA" w:rsidP="00717AEA">
            <w:pPr>
              <w:spacing w:after="0"/>
              <w:jc w:val="center"/>
              <w:rPr>
                <w:rFonts w:ascii="Times New Roman" w:hAnsi="Times New Roman" w:cs="Times New Roman"/>
                <w:sz w:val="18"/>
                <w:szCs w:val="18"/>
                <w:lang w:val="sr-Cyrl-CS"/>
              </w:rPr>
            </w:pPr>
            <w:r w:rsidRPr="00717AEA">
              <w:rPr>
                <w:rFonts w:ascii="Times New Roman" w:hAnsi="Times New Roman" w:cs="Times New Roman"/>
                <w:sz w:val="18"/>
                <w:szCs w:val="18"/>
                <w:lang w:val="sr-Cyrl-CS"/>
              </w:rPr>
              <w:t>Technical and technological sciences</w:t>
            </w:r>
          </w:p>
        </w:tc>
        <w:tc>
          <w:tcPr>
            <w:tcW w:w="2185" w:type="dxa"/>
            <w:gridSpan w:val="2"/>
            <w:shd w:val="clear" w:color="auto" w:fill="auto"/>
            <w:vAlign w:val="center"/>
          </w:tcPr>
          <w:p w:rsidR="00717AEA" w:rsidRDefault="00717AEA" w:rsidP="00717AEA">
            <w:pPr>
              <w:spacing w:after="0"/>
              <w:jc w:val="center"/>
              <w:rPr>
                <w:rFonts w:ascii="Times New Roman" w:hAnsi="Times New Roman" w:cs="Times New Roman"/>
                <w:sz w:val="18"/>
                <w:szCs w:val="18"/>
                <w:lang w:val="sr-Cyrl-CS"/>
              </w:rPr>
            </w:pPr>
            <w:r w:rsidRPr="00717AEA">
              <w:rPr>
                <w:rFonts w:ascii="Times New Roman" w:hAnsi="Times New Roman" w:cs="Times New Roman"/>
                <w:sz w:val="18"/>
                <w:szCs w:val="18"/>
                <w:lang w:val="sr-Cyrl-CS"/>
              </w:rPr>
              <w:t>Art</w:t>
            </w:r>
          </w:p>
        </w:tc>
      </w:tr>
      <w:tr w:rsidR="00717AEA">
        <w:trPr>
          <w:trHeight w:val="340"/>
          <w:jc w:val="center"/>
        </w:trPr>
        <w:tc>
          <w:tcPr>
            <w:tcW w:w="7096" w:type="dxa"/>
            <w:gridSpan w:val="8"/>
            <w:shd w:val="clear" w:color="auto" w:fill="auto"/>
            <w:vAlign w:val="center"/>
          </w:tcPr>
          <w:p w:rsidR="00717AEA" w:rsidRDefault="00717AEA" w:rsidP="00717AEA">
            <w:pPr>
              <w:spacing w:after="0"/>
              <w:rPr>
                <w:rFonts w:ascii="Times New Roman" w:hAnsi="Times New Roman" w:cs="Times New Roman"/>
                <w:b/>
                <w:bCs/>
                <w:sz w:val="18"/>
                <w:szCs w:val="18"/>
                <w:lang w:val="sr-Cyrl-CS"/>
              </w:rPr>
            </w:pPr>
            <w:r w:rsidRPr="00717AEA">
              <w:rPr>
                <w:rFonts w:ascii="Times New Roman" w:hAnsi="Times New Roman" w:cs="Times New Roman"/>
                <w:b/>
                <w:sz w:val="18"/>
                <w:szCs w:val="18"/>
                <w:lang w:val="sr-Cyrl-CS"/>
              </w:rPr>
              <w:t>Number of accredited students</w:t>
            </w:r>
          </w:p>
        </w:tc>
        <w:tc>
          <w:tcPr>
            <w:tcW w:w="2185" w:type="dxa"/>
            <w:gridSpan w:val="2"/>
            <w:shd w:val="clear" w:color="auto" w:fill="auto"/>
            <w:vAlign w:val="center"/>
          </w:tcPr>
          <w:p w:rsidR="00717AEA" w:rsidRDefault="00717AEA" w:rsidP="00717AEA">
            <w:pPr>
              <w:spacing w:after="0"/>
              <w:jc w:val="center"/>
              <w:rPr>
                <w:rFonts w:ascii="Times New Roman" w:hAnsi="Times New Roman" w:cs="Times New Roman"/>
                <w:b/>
                <w:bCs/>
                <w:sz w:val="18"/>
                <w:szCs w:val="18"/>
                <w:lang w:val="sr-Cyrl-CS"/>
              </w:rPr>
            </w:pPr>
          </w:p>
        </w:tc>
      </w:tr>
      <w:tr w:rsidR="00717AEA">
        <w:trPr>
          <w:trHeight w:val="239"/>
          <w:jc w:val="center"/>
        </w:trPr>
        <w:tc>
          <w:tcPr>
            <w:tcW w:w="7096" w:type="dxa"/>
            <w:gridSpan w:val="8"/>
            <w:shd w:val="clear" w:color="auto" w:fill="auto"/>
            <w:vAlign w:val="center"/>
          </w:tcPr>
          <w:p w:rsidR="00717AEA" w:rsidRDefault="00717AEA" w:rsidP="00717AEA">
            <w:pPr>
              <w:spacing w:after="0"/>
              <w:rPr>
                <w:rFonts w:ascii="Times New Roman" w:hAnsi="Times New Roman" w:cs="Times New Roman"/>
                <w:bCs/>
                <w:sz w:val="22"/>
                <w:szCs w:val="22"/>
              </w:rPr>
            </w:pPr>
            <w:r>
              <w:rPr>
                <w:rFonts w:ascii="Times New Roman" w:hAnsi="Times New Roman" w:cs="Times New Roman"/>
                <w:bCs/>
                <w:sz w:val="22"/>
                <w:szCs w:val="22"/>
              </w:rPr>
              <w:t>Basic academic studies</w:t>
            </w:r>
          </w:p>
        </w:tc>
        <w:tc>
          <w:tcPr>
            <w:tcW w:w="2185" w:type="dxa"/>
            <w:gridSpan w:val="2"/>
            <w:shd w:val="clear" w:color="auto" w:fill="auto"/>
            <w:vAlign w:val="center"/>
          </w:tcPr>
          <w:p w:rsidR="00717AEA" w:rsidRDefault="00717AEA" w:rsidP="00717AEA">
            <w:pPr>
              <w:spacing w:after="0"/>
              <w:jc w:val="center"/>
              <w:rPr>
                <w:rFonts w:ascii="Times New Roman" w:hAnsi="Times New Roman" w:cs="Times New Roman"/>
                <w:b/>
                <w:bCs/>
                <w:sz w:val="18"/>
                <w:szCs w:val="18"/>
                <w:highlight w:val="yellow"/>
                <w:lang w:val="sr-Cyrl-CS"/>
              </w:rPr>
            </w:pPr>
          </w:p>
        </w:tc>
      </w:tr>
      <w:tr w:rsidR="00717AEA">
        <w:trPr>
          <w:trHeight w:val="244"/>
          <w:jc w:val="center"/>
        </w:trPr>
        <w:tc>
          <w:tcPr>
            <w:tcW w:w="7096" w:type="dxa"/>
            <w:gridSpan w:val="8"/>
            <w:shd w:val="clear" w:color="auto" w:fill="auto"/>
            <w:vAlign w:val="center"/>
          </w:tcPr>
          <w:p w:rsidR="00717AEA" w:rsidRDefault="00717AEA" w:rsidP="00717AEA">
            <w:pPr>
              <w:spacing w:after="0"/>
              <w:rPr>
                <w:rFonts w:ascii="Times New Roman" w:hAnsi="Times New Roman" w:cs="Times New Roman"/>
                <w:bCs/>
                <w:sz w:val="22"/>
                <w:szCs w:val="22"/>
              </w:rPr>
            </w:pPr>
            <w:r>
              <w:rPr>
                <w:rFonts w:ascii="Times New Roman" w:hAnsi="Times New Roman" w:cs="Times New Roman"/>
                <w:bCs/>
                <w:sz w:val="22"/>
                <w:szCs w:val="22"/>
              </w:rPr>
              <w:t>Master academic studies</w:t>
            </w:r>
          </w:p>
        </w:tc>
        <w:tc>
          <w:tcPr>
            <w:tcW w:w="2185" w:type="dxa"/>
            <w:gridSpan w:val="2"/>
            <w:shd w:val="clear" w:color="auto" w:fill="auto"/>
            <w:vAlign w:val="center"/>
          </w:tcPr>
          <w:p w:rsidR="00717AEA" w:rsidRDefault="00717AEA" w:rsidP="00717AEA">
            <w:pPr>
              <w:spacing w:after="0"/>
              <w:jc w:val="center"/>
              <w:rPr>
                <w:rFonts w:ascii="Times New Roman" w:hAnsi="Times New Roman" w:cs="Times New Roman"/>
                <w:b/>
                <w:bCs/>
                <w:sz w:val="18"/>
                <w:szCs w:val="18"/>
                <w:highlight w:val="yellow"/>
                <w:lang w:val="sr-Cyrl-CS"/>
              </w:rPr>
            </w:pPr>
          </w:p>
        </w:tc>
      </w:tr>
      <w:tr w:rsidR="00717AEA">
        <w:trPr>
          <w:trHeight w:val="275"/>
          <w:jc w:val="center"/>
        </w:trPr>
        <w:tc>
          <w:tcPr>
            <w:tcW w:w="7096" w:type="dxa"/>
            <w:gridSpan w:val="8"/>
            <w:shd w:val="clear" w:color="auto" w:fill="auto"/>
            <w:vAlign w:val="center"/>
          </w:tcPr>
          <w:p w:rsidR="00717AEA" w:rsidRDefault="00717AEA" w:rsidP="00717AEA">
            <w:pPr>
              <w:spacing w:after="0"/>
              <w:rPr>
                <w:rFonts w:ascii="Times New Roman" w:hAnsi="Times New Roman" w:cs="Times New Roman"/>
                <w:bCs/>
                <w:sz w:val="22"/>
                <w:szCs w:val="22"/>
              </w:rPr>
            </w:pPr>
            <w:r>
              <w:rPr>
                <w:rFonts w:ascii="Times New Roman" w:hAnsi="Times New Roman" w:cs="Times New Roman"/>
                <w:bCs/>
                <w:sz w:val="22"/>
                <w:szCs w:val="22"/>
              </w:rPr>
              <w:t>Specialist academic studies</w:t>
            </w:r>
          </w:p>
        </w:tc>
        <w:tc>
          <w:tcPr>
            <w:tcW w:w="2185" w:type="dxa"/>
            <w:gridSpan w:val="2"/>
            <w:shd w:val="clear" w:color="auto" w:fill="auto"/>
            <w:vAlign w:val="center"/>
          </w:tcPr>
          <w:p w:rsidR="00717AEA" w:rsidRDefault="00717AEA" w:rsidP="00717AEA">
            <w:pPr>
              <w:spacing w:after="0"/>
              <w:rPr>
                <w:rFonts w:ascii="Times New Roman" w:hAnsi="Times New Roman" w:cs="Times New Roman"/>
                <w:bCs/>
                <w:sz w:val="18"/>
                <w:szCs w:val="18"/>
                <w:lang w:val="sr-Cyrl-CS"/>
              </w:rPr>
            </w:pPr>
          </w:p>
        </w:tc>
      </w:tr>
      <w:tr w:rsidR="00717AEA">
        <w:trPr>
          <w:trHeight w:val="137"/>
          <w:jc w:val="center"/>
        </w:trPr>
        <w:tc>
          <w:tcPr>
            <w:tcW w:w="7096" w:type="dxa"/>
            <w:gridSpan w:val="8"/>
            <w:shd w:val="clear" w:color="auto" w:fill="auto"/>
            <w:vAlign w:val="center"/>
          </w:tcPr>
          <w:p w:rsidR="00717AEA" w:rsidRPr="003D37A4" w:rsidRDefault="00717AEA" w:rsidP="00717AEA">
            <w:pPr>
              <w:spacing w:after="0"/>
              <w:rPr>
                <w:rFonts w:ascii="Times New Roman" w:hAnsi="Times New Roman" w:cs="Times New Roman"/>
                <w:bCs/>
                <w:sz w:val="22"/>
                <w:szCs w:val="22"/>
              </w:rPr>
            </w:pPr>
            <w:r w:rsidRPr="003D37A4">
              <w:rPr>
                <w:rFonts w:ascii="Times New Roman" w:hAnsi="Times New Roman" w:cs="Times New Roman"/>
                <w:bCs/>
                <w:sz w:val="22"/>
                <w:szCs w:val="22"/>
              </w:rPr>
              <w:t>Doctoral academic studies</w:t>
            </w:r>
          </w:p>
        </w:tc>
        <w:tc>
          <w:tcPr>
            <w:tcW w:w="2185" w:type="dxa"/>
            <w:gridSpan w:val="2"/>
            <w:shd w:val="clear" w:color="auto" w:fill="auto"/>
            <w:vAlign w:val="center"/>
          </w:tcPr>
          <w:p w:rsidR="00717AEA" w:rsidRDefault="00717AEA" w:rsidP="00717AEA">
            <w:pPr>
              <w:spacing w:after="0"/>
              <w:rPr>
                <w:rFonts w:ascii="Times New Roman" w:hAnsi="Times New Roman" w:cs="Times New Roman"/>
                <w:bCs/>
                <w:sz w:val="18"/>
                <w:szCs w:val="18"/>
                <w:lang w:val="sr-Cyrl-CS"/>
              </w:rPr>
            </w:pPr>
          </w:p>
        </w:tc>
      </w:tr>
      <w:tr w:rsidR="00717AEA">
        <w:trPr>
          <w:trHeight w:val="141"/>
          <w:jc w:val="center"/>
        </w:trPr>
        <w:tc>
          <w:tcPr>
            <w:tcW w:w="7096" w:type="dxa"/>
            <w:gridSpan w:val="8"/>
            <w:shd w:val="clear" w:color="auto" w:fill="auto"/>
            <w:vAlign w:val="center"/>
          </w:tcPr>
          <w:p w:rsidR="00717AEA" w:rsidRPr="003D37A4" w:rsidRDefault="00717AEA" w:rsidP="00717AEA">
            <w:pPr>
              <w:spacing w:after="0"/>
              <w:rPr>
                <w:rFonts w:ascii="Times New Roman" w:hAnsi="Times New Roman" w:cs="Times New Roman"/>
                <w:bCs/>
                <w:sz w:val="22"/>
                <w:szCs w:val="22"/>
              </w:rPr>
            </w:pPr>
            <w:r w:rsidRPr="003D37A4">
              <w:rPr>
                <w:rFonts w:ascii="Times New Roman" w:hAnsi="Times New Roman" w:cs="Times New Roman"/>
                <w:bCs/>
                <w:sz w:val="22"/>
                <w:szCs w:val="22"/>
              </w:rPr>
              <w:t>Basic applied studies</w:t>
            </w:r>
          </w:p>
        </w:tc>
        <w:tc>
          <w:tcPr>
            <w:tcW w:w="2185" w:type="dxa"/>
            <w:gridSpan w:val="2"/>
            <w:shd w:val="clear" w:color="auto" w:fill="auto"/>
            <w:vAlign w:val="center"/>
          </w:tcPr>
          <w:p w:rsidR="00717AEA" w:rsidRDefault="00717AEA" w:rsidP="00717AEA">
            <w:pPr>
              <w:spacing w:after="0"/>
              <w:rPr>
                <w:rFonts w:ascii="Times New Roman" w:hAnsi="Times New Roman" w:cs="Times New Roman"/>
                <w:bCs/>
                <w:sz w:val="18"/>
                <w:szCs w:val="18"/>
                <w:lang w:val="sr-Cyrl-CS"/>
              </w:rPr>
            </w:pPr>
          </w:p>
        </w:tc>
      </w:tr>
      <w:tr w:rsidR="00717AEA">
        <w:trPr>
          <w:trHeight w:val="173"/>
          <w:jc w:val="center"/>
        </w:trPr>
        <w:tc>
          <w:tcPr>
            <w:tcW w:w="7096" w:type="dxa"/>
            <w:gridSpan w:val="8"/>
            <w:shd w:val="clear" w:color="auto" w:fill="auto"/>
            <w:vAlign w:val="center"/>
          </w:tcPr>
          <w:p w:rsidR="00717AEA" w:rsidRPr="003D37A4" w:rsidRDefault="00717AEA" w:rsidP="00717AEA">
            <w:pPr>
              <w:spacing w:after="0"/>
              <w:rPr>
                <w:rFonts w:ascii="Times New Roman" w:hAnsi="Times New Roman" w:cs="Times New Roman"/>
                <w:bCs/>
                <w:sz w:val="22"/>
                <w:szCs w:val="22"/>
              </w:rPr>
            </w:pPr>
            <w:r w:rsidRPr="003D37A4">
              <w:rPr>
                <w:rFonts w:ascii="Times New Roman" w:hAnsi="Times New Roman" w:cs="Times New Roman"/>
                <w:bCs/>
                <w:sz w:val="22"/>
                <w:szCs w:val="22"/>
              </w:rPr>
              <w:t>Specialist applied studies</w:t>
            </w:r>
          </w:p>
        </w:tc>
        <w:tc>
          <w:tcPr>
            <w:tcW w:w="2185" w:type="dxa"/>
            <w:gridSpan w:val="2"/>
            <w:shd w:val="clear" w:color="auto" w:fill="auto"/>
            <w:vAlign w:val="center"/>
          </w:tcPr>
          <w:p w:rsidR="00717AEA" w:rsidRDefault="00717AEA" w:rsidP="00717AEA">
            <w:pPr>
              <w:spacing w:after="0"/>
              <w:rPr>
                <w:rFonts w:ascii="Times New Roman" w:hAnsi="Times New Roman" w:cs="Times New Roman"/>
                <w:bCs/>
                <w:sz w:val="18"/>
                <w:szCs w:val="18"/>
                <w:lang w:val="sr-Cyrl-CS"/>
              </w:rPr>
            </w:pPr>
          </w:p>
        </w:tc>
      </w:tr>
      <w:tr w:rsidR="00717AEA">
        <w:trPr>
          <w:trHeight w:val="191"/>
          <w:jc w:val="center"/>
        </w:trPr>
        <w:tc>
          <w:tcPr>
            <w:tcW w:w="7096" w:type="dxa"/>
            <w:gridSpan w:val="8"/>
            <w:shd w:val="clear" w:color="auto" w:fill="auto"/>
            <w:vAlign w:val="center"/>
          </w:tcPr>
          <w:p w:rsidR="00717AEA" w:rsidRPr="003D37A4" w:rsidRDefault="00717AEA" w:rsidP="00717AEA">
            <w:pPr>
              <w:spacing w:after="0"/>
              <w:rPr>
                <w:rFonts w:ascii="Times New Roman" w:hAnsi="Times New Roman" w:cs="Times New Roman"/>
                <w:bCs/>
                <w:sz w:val="22"/>
                <w:szCs w:val="22"/>
              </w:rPr>
            </w:pPr>
            <w:r w:rsidRPr="003D37A4">
              <w:rPr>
                <w:rFonts w:ascii="Times New Roman" w:hAnsi="Times New Roman" w:cs="Times New Roman"/>
                <w:bCs/>
                <w:sz w:val="22"/>
                <w:szCs w:val="22"/>
              </w:rPr>
              <w:t>Master applied studies</w:t>
            </w:r>
          </w:p>
        </w:tc>
        <w:tc>
          <w:tcPr>
            <w:tcW w:w="2185" w:type="dxa"/>
            <w:gridSpan w:val="2"/>
            <w:shd w:val="clear" w:color="auto" w:fill="auto"/>
            <w:vAlign w:val="center"/>
          </w:tcPr>
          <w:p w:rsidR="00717AEA" w:rsidRDefault="00717AEA" w:rsidP="00717AEA">
            <w:pPr>
              <w:spacing w:after="0"/>
              <w:rPr>
                <w:rFonts w:ascii="Times New Roman" w:hAnsi="Times New Roman" w:cs="Times New Roman"/>
                <w:bCs/>
                <w:sz w:val="18"/>
                <w:szCs w:val="18"/>
                <w:lang w:val="sr-Cyrl-CS"/>
              </w:rPr>
            </w:pPr>
          </w:p>
        </w:tc>
      </w:tr>
      <w:tr w:rsidR="00717AEA">
        <w:trPr>
          <w:trHeight w:val="125"/>
          <w:jc w:val="center"/>
        </w:trPr>
        <w:tc>
          <w:tcPr>
            <w:tcW w:w="7096" w:type="dxa"/>
            <w:gridSpan w:val="8"/>
            <w:shd w:val="clear" w:color="auto" w:fill="auto"/>
            <w:vAlign w:val="center"/>
          </w:tcPr>
          <w:p w:rsidR="00717AEA" w:rsidRDefault="00717AEA" w:rsidP="00717AEA">
            <w:pPr>
              <w:spacing w:after="0"/>
              <w:rPr>
                <w:rFonts w:ascii="Times New Roman" w:hAnsi="Times New Roman" w:cs="Times New Roman"/>
                <w:sz w:val="22"/>
                <w:szCs w:val="22"/>
              </w:rPr>
            </w:pPr>
            <w:r>
              <w:rPr>
                <w:rFonts w:ascii="Times New Roman" w:hAnsi="Times New Roman" w:cs="Times New Roman"/>
                <w:sz w:val="22"/>
                <w:szCs w:val="22"/>
              </w:rPr>
              <w:t>Total number of students</w:t>
            </w:r>
          </w:p>
        </w:tc>
        <w:tc>
          <w:tcPr>
            <w:tcW w:w="2185" w:type="dxa"/>
            <w:gridSpan w:val="2"/>
            <w:shd w:val="clear" w:color="auto" w:fill="auto"/>
            <w:vAlign w:val="center"/>
          </w:tcPr>
          <w:p w:rsidR="00717AEA" w:rsidRDefault="00717AEA" w:rsidP="00717AEA">
            <w:pPr>
              <w:spacing w:after="0"/>
              <w:rPr>
                <w:rFonts w:ascii="Times New Roman" w:hAnsi="Times New Roman" w:cs="Times New Roman"/>
                <w:bCs/>
                <w:sz w:val="18"/>
                <w:szCs w:val="18"/>
                <w:lang w:val="sr-Cyrl-CS"/>
              </w:rPr>
            </w:pPr>
          </w:p>
        </w:tc>
      </w:tr>
      <w:tr w:rsidR="00717AEA">
        <w:trPr>
          <w:trHeight w:val="507"/>
          <w:jc w:val="center"/>
        </w:trPr>
        <w:tc>
          <w:tcPr>
            <w:tcW w:w="4748" w:type="dxa"/>
            <w:gridSpan w:val="6"/>
            <w:shd w:val="clear" w:color="auto" w:fill="auto"/>
            <w:vAlign w:val="center"/>
          </w:tcPr>
          <w:p w:rsidR="00717AEA" w:rsidRDefault="00717AEA" w:rsidP="0058478D">
            <w:pPr>
              <w:spacing w:after="0"/>
              <w:rPr>
                <w:rFonts w:ascii="Times New Roman" w:hAnsi="Times New Roman" w:cs="Times New Roman"/>
                <w:b/>
                <w:bCs/>
                <w:iCs/>
                <w:sz w:val="18"/>
                <w:szCs w:val="18"/>
                <w:lang w:val="sr-Cyrl-CS"/>
              </w:rPr>
            </w:pPr>
            <w:r w:rsidRPr="00717AEA">
              <w:rPr>
                <w:rFonts w:ascii="Times New Roman" w:hAnsi="Times New Roman" w:cs="Times New Roman"/>
                <w:b/>
                <w:bCs/>
                <w:iCs/>
                <w:sz w:val="18"/>
                <w:szCs w:val="18"/>
                <w:lang w:val="sr-Cyrl-CS"/>
              </w:rPr>
              <w:t xml:space="preserve">Classes of active </w:t>
            </w:r>
            <w:r w:rsidR="0058478D">
              <w:rPr>
                <w:rFonts w:ascii="Times New Roman" w:hAnsi="Times New Roman" w:cs="Times New Roman"/>
                <w:b/>
                <w:bCs/>
                <w:iCs/>
                <w:sz w:val="18"/>
                <w:szCs w:val="18"/>
                <w:lang w:val="en-US"/>
              </w:rPr>
              <w:t>teaching</w:t>
            </w:r>
            <w:r w:rsidRPr="00717AEA">
              <w:rPr>
                <w:rFonts w:ascii="Times New Roman" w:hAnsi="Times New Roman" w:cs="Times New Roman"/>
                <w:b/>
                <w:bCs/>
                <w:iCs/>
                <w:sz w:val="18"/>
                <w:szCs w:val="18"/>
                <w:lang w:val="sr-Cyrl-CS"/>
              </w:rPr>
              <w:t xml:space="preserve"> within all programmes of the institution from the united electronic form</w:t>
            </w:r>
          </w:p>
        </w:tc>
        <w:tc>
          <w:tcPr>
            <w:tcW w:w="1333" w:type="dxa"/>
            <w:shd w:val="clear" w:color="auto" w:fill="auto"/>
            <w:vAlign w:val="center"/>
          </w:tcPr>
          <w:p w:rsidR="00717AEA" w:rsidRDefault="00717AEA" w:rsidP="00717AEA">
            <w:pPr>
              <w:spacing w:after="0"/>
              <w:jc w:val="center"/>
              <w:rPr>
                <w:rFonts w:ascii="Times New Roman" w:hAnsi="Times New Roman" w:cs="Times New Roman"/>
                <w:bCs/>
                <w:iCs/>
                <w:sz w:val="18"/>
                <w:szCs w:val="18"/>
                <w:lang w:val="sr-Cyrl-CS"/>
              </w:rPr>
            </w:pPr>
            <w:r w:rsidRPr="00717AEA">
              <w:rPr>
                <w:rFonts w:ascii="Times New Roman" w:hAnsi="Times New Roman" w:cs="Times New Roman"/>
                <w:bCs/>
                <w:iCs/>
                <w:sz w:val="18"/>
                <w:szCs w:val="18"/>
                <w:lang w:val="sr-Cyrl-CS"/>
              </w:rPr>
              <w:t>Lectures</w:t>
            </w:r>
          </w:p>
        </w:tc>
        <w:tc>
          <w:tcPr>
            <w:tcW w:w="1015" w:type="dxa"/>
            <w:shd w:val="clear" w:color="auto" w:fill="auto"/>
            <w:vAlign w:val="center"/>
          </w:tcPr>
          <w:p w:rsidR="00717AEA" w:rsidRPr="00094DB1" w:rsidRDefault="00A35E1A" w:rsidP="00A35E1A">
            <w:pPr>
              <w:spacing w:after="0"/>
              <w:jc w:val="center"/>
              <w:rPr>
                <w:rFonts w:ascii="Times New Roman" w:hAnsi="Times New Roman" w:cs="Times New Roman"/>
                <w:bCs/>
                <w:iCs/>
                <w:sz w:val="18"/>
                <w:szCs w:val="18"/>
                <w:lang w:val="sr-Cyrl-CS"/>
              </w:rPr>
            </w:pPr>
            <w:r>
              <w:rPr>
                <w:rFonts w:ascii="Times New Roman" w:hAnsi="Times New Roman" w:cs="Times New Roman"/>
                <w:bCs/>
                <w:iCs/>
                <w:sz w:val="18"/>
                <w:szCs w:val="18"/>
                <w:lang w:val="en-US"/>
              </w:rPr>
              <w:t>UIR</w:t>
            </w:r>
            <w:r w:rsidR="00717AEA" w:rsidRPr="00094DB1">
              <w:rPr>
                <w:rFonts w:ascii="Times New Roman" w:hAnsi="Times New Roman" w:cs="Times New Roman"/>
                <w:bCs/>
                <w:iCs/>
                <w:sz w:val="18"/>
                <w:szCs w:val="18"/>
                <w:lang w:val="sr-Cyrl-CS"/>
              </w:rPr>
              <w:t>(</w:t>
            </w:r>
            <w:r>
              <w:rPr>
                <w:rFonts w:ascii="Times New Roman" w:hAnsi="Times New Roman" w:cs="Times New Roman"/>
                <w:bCs/>
                <w:iCs/>
                <w:sz w:val="18"/>
                <w:szCs w:val="18"/>
                <w:lang w:val="en-US"/>
              </w:rPr>
              <w:t>SIR</w:t>
            </w:r>
            <w:r w:rsidR="00717AEA" w:rsidRPr="00094DB1">
              <w:rPr>
                <w:rFonts w:ascii="Times New Roman" w:hAnsi="Times New Roman" w:cs="Times New Roman"/>
                <w:bCs/>
                <w:iCs/>
                <w:sz w:val="18"/>
                <w:szCs w:val="18"/>
                <w:lang w:val="sr-Cyrl-CS"/>
              </w:rPr>
              <w:t>)</w:t>
            </w:r>
          </w:p>
        </w:tc>
        <w:tc>
          <w:tcPr>
            <w:tcW w:w="1324" w:type="dxa"/>
            <w:shd w:val="clear" w:color="auto" w:fill="auto"/>
            <w:vAlign w:val="center"/>
          </w:tcPr>
          <w:p w:rsidR="00717AEA" w:rsidRPr="00A35E1A" w:rsidRDefault="00717AEA" w:rsidP="00717AEA">
            <w:pPr>
              <w:spacing w:after="0"/>
              <w:jc w:val="center"/>
              <w:rPr>
                <w:rFonts w:ascii="Times New Roman" w:hAnsi="Times New Roman" w:cs="Times New Roman"/>
                <w:bCs/>
                <w:iCs/>
                <w:sz w:val="18"/>
                <w:szCs w:val="18"/>
                <w:lang w:val="en-US"/>
              </w:rPr>
            </w:pPr>
            <w:r w:rsidRPr="00094DB1">
              <w:rPr>
                <w:rFonts w:ascii="Times New Roman" w:hAnsi="Times New Roman" w:cs="Times New Roman"/>
                <w:bCs/>
                <w:iCs/>
                <w:sz w:val="18"/>
                <w:szCs w:val="18"/>
                <w:lang w:val="sr-Cyrl-CS"/>
              </w:rPr>
              <w:t>Tutorials+</w:t>
            </w:r>
            <w:r w:rsidR="00A35E1A">
              <w:rPr>
                <w:rFonts w:ascii="Times New Roman" w:hAnsi="Times New Roman" w:cs="Times New Roman"/>
                <w:bCs/>
                <w:iCs/>
                <w:sz w:val="18"/>
                <w:szCs w:val="18"/>
                <w:lang w:val="en-US"/>
              </w:rPr>
              <w:t>Don</w:t>
            </w:r>
          </w:p>
        </w:tc>
        <w:tc>
          <w:tcPr>
            <w:tcW w:w="861" w:type="dxa"/>
            <w:shd w:val="clear" w:color="auto" w:fill="auto"/>
            <w:vAlign w:val="center"/>
          </w:tcPr>
          <w:p w:rsidR="00717AEA" w:rsidRPr="00094DB1" w:rsidRDefault="00717AEA" w:rsidP="00717AEA">
            <w:pPr>
              <w:spacing w:after="0"/>
              <w:jc w:val="center"/>
              <w:rPr>
                <w:rFonts w:ascii="Times New Roman" w:hAnsi="Times New Roman" w:cs="Times New Roman"/>
                <w:bCs/>
                <w:iCs/>
                <w:sz w:val="18"/>
                <w:szCs w:val="18"/>
                <w:lang w:val="sr-Cyrl-CS"/>
              </w:rPr>
            </w:pPr>
            <w:r w:rsidRPr="00094DB1">
              <w:rPr>
                <w:rFonts w:ascii="Times New Roman" w:hAnsi="Times New Roman" w:cs="Times New Roman"/>
                <w:bCs/>
                <w:iCs/>
                <w:sz w:val="18"/>
                <w:szCs w:val="18"/>
                <w:lang w:val="sr-Cyrl-CS"/>
              </w:rPr>
              <w:t>Other classes</w:t>
            </w:r>
          </w:p>
        </w:tc>
      </w:tr>
      <w:tr w:rsidR="00196D69">
        <w:trPr>
          <w:trHeight w:val="340"/>
          <w:jc w:val="center"/>
        </w:trPr>
        <w:tc>
          <w:tcPr>
            <w:tcW w:w="4748" w:type="dxa"/>
            <w:gridSpan w:val="6"/>
            <w:shd w:val="clear" w:color="auto" w:fill="auto"/>
            <w:vAlign w:val="center"/>
          </w:tcPr>
          <w:p w:rsidR="00196D69" w:rsidRDefault="00196D69" w:rsidP="00196D69">
            <w:pPr>
              <w:spacing w:after="0"/>
              <w:rPr>
                <w:rFonts w:ascii="Times New Roman" w:hAnsi="Times New Roman" w:cs="Times New Roman"/>
                <w:bCs/>
                <w:sz w:val="22"/>
                <w:szCs w:val="22"/>
              </w:rPr>
            </w:pPr>
            <w:r>
              <w:rPr>
                <w:rFonts w:ascii="Times New Roman" w:hAnsi="Times New Roman" w:cs="Times New Roman"/>
                <w:bCs/>
                <w:sz w:val="22"/>
                <w:szCs w:val="22"/>
              </w:rPr>
              <w:t>Basic academic studies</w:t>
            </w:r>
          </w:p>
        </w:tc>
        <w:tc>
          <w:tcPr>
            <w:tcW w:w="1333"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015"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324"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861"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r>
      <w:tr w:rsidR="00196D69">
        <w:trPr>
          <w:trHeight w:val="340"/>
          <w:jc w:val="center"/>
        </w:trPr>
        <w:tc>
          <w:tcPr>
            <w:tcW w:w="4748" w:type="dxa"/>
            <w:gridSpan w:val="6"/>
            <w:shd w:val="clear" w:color="auto" w:fill="auto"/>
            <w:vAlign w:val="center"/>
          </w:tcPr>
          <w:p w:rsidR="00196D69" w:rsidRDefault="00196D69" w:rsidP="00196D69">
            <w:pPr>
              <w:spacing w:after="0"/>
              <w:rPr>
                <w:rFonts w:ascii="Times New Roman" w:hAnsi="Times New Roman" w:cs="Times New Roman"/>
                <w:bCs/>
                <w:sz w:val="22"/>
                <w:szCs w:val="22"/>
              </w:rPr>
            </w:pPr>
            <w:r>
              <w:rPr>
                <w:rFonts w:ascii="Times New Roman" w:hAnsi="Times New Roman" w:cs="Times New Roman"/>
                <w:bCs/>
                <w:sz w:val="22"/>
                <w:szCs w:val="22"/>
              </w:rPr>
              <w:t>Master academic studies</w:t>
            </w:r>
          </w:p>
        </w:tc>
        <w:tc>
          <w:tcPr>
            <w:tcW w:w="1333"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015"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324"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861"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r>
      <w:tr w:rsidR="00196D69">
        <w:trPr>
          <w:trHeight w:val="340"/>
          <w:jc w:val="center"/>
        </w:trPr>
        <w:tc>
          <w:tcPr>
            <w:tcW w:w="4748" w:type="dxa"/>
            <w:gridSpan w:val="6"/>
            <w:shd w:val="clear" w:color="auto" w:fill="auto"/>
            <w:vAlign w:val="center"/>
          </w:tcPr>
          <w:p w:rsidR="00196D69" w:rsidRDefault="00196D69" w:rsidP="00196D69">
            <w:pPr>
              <w:spacing w:after="0"/>
              <w:rPr>
                <w:rFonts w:ascii="Times New Roman" w:hAnsi="Times New Roman" w:cs="Times New Roman"/>
                <w:bCs/>
                <w:sz w:val="22"/>
                <w:szCs w:val="22"/>
              </w:rPr>
            </w:pPr>
            <w:r>
              <w:rPr>
                <w:rFonts w:ascii="Times New Roman" w:hAnsi="Times New Roman" w:cs="Times New Roman"/>
                <w:bCs/>
                <w:sz w:val="22"/>
                <w:szCs w:val="22"/>
              </w:rPr>
              <w:t>Specialist academic studies</w:t>
            </w:r>
          </w:p>
        </w:tc>
        <w:tc>
          <w:tcPr>
            <w:tcW w:w="1333"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015"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324"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861"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r>
      <w:tr w:rsidR="00196D69">
        <w:trPr>
          <w:trHeight w:val="340"/>
          <w:jc w:val="center"/>
        </w:trPr>
        <w:tc>
          <w:tcPr>
            <w:tcW w:w="4748" w:type="dxa"/>
            <w:gridSpan w:val="6"/>
            <w:shd w:val="clear" w:color="auto" w:fill="auto"/>
            <w:vAlign w:val="center"/>
          </w:tcPr>
          <w:p w:rsidR="00196D69" w:rsidRDefault="00196D69" w:rsidP="00196D69">
            <w:pPr>
              <w:spacing w:after="0"/>
              <w:rPr>
                <w:rFonts w:ascii="Times New Roman" w:hAnsi="Times New Roman" w:cs="Times New Roman"/>
                <w:bCs/>
                <w:sz w:val="22"/>
                <w:szCs w:val="22"/>
              </w:rPr>
            </w:pPr>
            <w:r>
              <w:rPr>
                <w:rFonts w:ascii="Times New Roman" w:hAnsi="Times New Roman" w:cs="Times New Roman"/>
                <w:bCs/>
                <w:sz w:val="22"/>
                <w:szCs w:val="22"/>
              </w:rPr>
              <w:t>Doctoral academic studies</w:t>
            </w:r>
          </w:p>
        </w:tc>
        <w:tc>
          <w:tcPr>
            <w:tcW w:w="1333"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015"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324"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861"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r>
      <w:tr w:rsidR="00196D69">
        <w:trPr>
          <w:trHeight w:val="340"/>
          <w:jc w:val="center"/>
        </w:trPr>
        <w:tc>
          <w:tcPr>
            <w:tcW w:w="4748" w:type="dxa"/>
            <w:gridSpan w:val="6"/>
            <w:shd w:val="clear" w:color="auto" w:fill="auto"/>
            <w:vAlign w:val="center"/>
          </w:tcPr>
          <w:p w:rsidR="00196D69" w:rsidRPr="003D37A4" w:rsidRDefault="00196D69" w:rsidP="00196D69">
            <w:pPr>
              <w:spacing w:after="0"/>
              <w:rPr>
                <w:rFonts w:ascii="Times New Roman" w:hAnsi="Times New Roman" w:cs="Times New Roman"/>
                <w:bCs/>
                <w:sz w:val="22"/>
                <w:szCs w:val="22"/>
              </w:rPr>
            </w:pPr>
            <w:r w:rsidRPr="003D37A4">
              <w:rPr>
                <w:rFonts w:ascii="Times New Roman" w:hAnsi="Times New Roman" w:cs="Times New Roman"/>
                <w:bCs/>
                <w:sz w:val="22"/>
                <w:szCs w:val="22"/>
              </w:rPr>
              <w:t>Basic applied studies</w:t>
            </w:r>
          </w:p>
        </w:tc>
        <w:tc>
          <w:tcPr>
            <w:tcW w:w="1333"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015"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324"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861"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r>
      <w:tr w:rsidR="00196D69">
        <w:trPr>
          <w:trHeight w:val="340"/>
          <w:jc w:val="center"/>
        </w:trPr>
        <w:tc>
          <w:tcPr>
            <w:tcW w:w="4748" w:type="dxa"/>
            <w:gridSpan w:val="6"/>
            <w:shd w:val="clear" w:color="auto" w:fill="auto"/>
            <w:vAlign w:val="center"/>
          </w:tcPr>
          <w:p w:rsidR="00196D69" w:rsidRPr="003D37A4" w:rsidRDefault="00196D69" w:rsidP="00196D69">
            <w:pPr>
              <w:spacing w:after="0"/>
              <w:rPr>
                <w:rFonts w:ascii="Times New Roman" w:hAnsi="Times New Roman" w:cs="Times New Roman"/>
                <w:bCs/>
                <w:sz w:val="22"/>
                <w:szCs w:val="22"/>
              </w:rPr>
            </w:pPr>
            <w:r w:rsidRPr="003D37A4">
              <w:rPr>
                <w:rFonts w:ascii="Times New Roman" w:hAnsi="Times New Roman" w:cs="Times New Roman"/>
                <w:bCs/>
                <w:sz w:val="22"/>
                <w:szCs w:val="22"/>
              </w:rPr>
              <w:t>Specialist applied studies</w:t>
            </w:r>
          </w:p>
        </w:tc>
        <w:tc>
          <w:tcPr>
            <w:tcW w:w="1333"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015"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324"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861"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r>
      <w:tr w:rsidR="00196D69">
        <w:trPr>
          <w:trHeight w:val="340"/>
          <w:jc w:val="center"/>
        </w:trPr>
        <w:tc>
          <w:tcPr>
            <w:tcW w:w="4748" w:type="dxa"/>
            <w:gridSpan w:val="6"/>
            <w:shd w:val="clear" w:color="auto" w:fill="auto"/>
            <w:vAlign w:val="center"/>
          </w:tcPr>
          <w:p w:rsidR="00196D69" w:rsidRPr="003D37A4" w:rsidRDefault="00196D69" w:rsidP="00196D69">
            <w:pPr>
              <w:spacing w:after="0"/>
              <w:rPr>
                <w:rFonts w:ascii="Times New Roman" w:hAnsi="Times New Roman" w:cs="Times New Roman"/>
                <w:bCs/>
                <w:sz w:val="22"/>
                <w:szCs w:val="22"/>
              </w:rPr>
            </w:pPr>
            <w:r w:rsidRPr="003D37A4">
              <w:rPr>
                <w:rFonts w:ascii="Times New Roman" w:hAnsi="Times New Roman" w:cs="Times New Roman"/>
                <w:bCs/>
                <w:sz w:val="22"/>
                <w:szCs w:val="22"/>
              </w:rPr>
              <w:t>Master applied studies</w:t>
            </w:r>
          </w:p>
        </w:tc>
        <w:tc>
          <w:tcPr>
            <w:tcW w:w="1333"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015"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1324"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c>
          <w:tcPr>
            <w:tcW w:w="861" w:type="dxa"/>
            <w:shd w:val="clear" w:color="auto" w:fill="auto"/>
            <w:vAlign w:val="center"/>
          </w:tcPr>
          <w:p w:rsidR="00196D69" w:rsidRDefault="00196D69" w:rsidP="00196D69">
            <w:pPr>
              <w:spacing w:after="0"/>
              <w:rPr>
                <w:rFonts w:ascii="Times New Roman" w:hAnsi="Times New Roman" w:cs="Times New Roman"/>
                <w:b/>
                <w:bCs/>
                <w:iCs/>
                <w:sz w:val="18"/>
                <w:szCs w:val="18"/>
                <w:lang w:val="sr-Cyrl-CS"/>
              </w:rPr>
            </w:pPr>
          </w:p>
        </w:tc>
      </w:tr>
      <w:tr w:rsidR="00196D69">
        <w:trPr>
          <w:trHeight w:val="340"/>
          <w:jc w:val="center"/>
        </w:trPr>
        <w:tc>
          <w:tcPr>
            <w:tcW w:w="4748" w:type="dxa"/>
            <w:gridSpan w:val="6"/>
            <w:shd w:val="clear" w:color="auto" w:fill="auto"/>
            <w:vAlign w:val="center"/>
          </w:tcPr>
          <w:p w:rsidR="00196D69" w:rsidRDefault="00196D69" w:rsidP="00196D69">
            <w:pPr>
              <w:spacing w:after="0"/>
              <w:rPr>
                <w:rFonts w:ascii="Times New Roman" w:hAnsi="Times New Roman" w:cs="Times New Roman"/>
                <w:sz w:val="22"/>
                <w:szCs w:val="22"/>
              </w:rPr>
            </w:pPr>
            <w:r>
              <w:rPr>
                <w:rFonts w:ascii="Times New Roman" w:hAnsi="Times New Roman" w:cs="Times New Roman"/>
                <w:sz w:val="22"/>
                <w:szCs w:val="22"/>
              </w:rPr>
              <w:t>Total number of classes</w:t>
            </w:r>
          </w:p>
        </w:tc>
        <w:tc>
          <w:tcPr>
            <w:tcW w:w="1333" w:type="dxa"/>
            <w:shd w:val="clear" w:color="auto" w:fill="auto"/>
            <w:vAlign w:val="center"/>
          </w:tcPr>
          <w:p w:rsidR="00196D69" w:rsidRDefault="00196D69" w:rsidP="00196D69">
            <w:pPr>
              <w:spacing w:after="0"/>
              <w:jc w:val="right"/>
              <w:rPr>
                <w:rFonts w:ascii="Times New Roman" w:hAnsi="Times New Roman" w:cs="Times New Roman"/>
                <w:b/>
                <w:bCs/>
                <w:iCs/>
                <w:sz w:val="18"/>
                <w:szCs w:val="18"/>
                <w:lang w:val="sr-Cyrl-CS"/>
              </w:rPr>
            </w:pPr>
          </w:p>
        </w:tc>
        <w:tc>
          <w:tcPr>
            <w:tcW w:w="1015" w:type="dxa"/>
            <w:shd w:val="clear" w:color="auto" w:fill="auto"/>
            <w:vAlign w:val="center"/>
          </w:tcPr>
          <w:p w:rsidR="00196D69" w:rsidRDefault="00196D69" w:rsidP="00196D69">
            <w:pPr>
              <w:spacing w:after="0"/>
              <w:jc w:val="right"/>
              <w:rPr>
                <w:rFonts w:ascii="Times New Roman" w:hAnsi="Times New Roman" w:cs="Times New Roman"/>
                <w:b/>
                <w:bCs/>
                <w:iCs/>
                <w:sz w:val="18"/>
                <w:szCs w:val="18"/>
                <w:lang w:val="sr-Cyrl-CS"/>
              </w:rPr>
            </w:pPr>
          </w:p>
        </w:tc>
        <w:tc>
          <w:tcPr>
            <w:tcW w:w="1324" w:type="dxa"/>
            <w:shd w:val="clear" w:color="auto" w:fill="auto"/>
            <w:vAlign w:val="center"/>
          </w:tcPr>
          <w:p w:rsidR="00196D69" w:rsidRDefault="00196D69" w:rsidP="00196D69">
            <w:pPr>
              <w:spacing w:after="0"/>
              <w:jc w:val="right"/>
              <w:rPr>
                <w:rFonts w:ascii="Times New Roman" w:hAnsi="Times New Roman" w:cs="Times New Roman"/>
                <w:b/>
                <w:bCs/>
                <w:iCs/>
                <w:sz w:val="18"/>
                <w:szCs w:val="18"/>
                <w:lang w:val="sr-Cyrl-CS"/>
              </w:rPr>
            </w:pPr>
          </w:p>
        </w:tc>
        <w:tc>
          <w:tcPr>
            <w:tcW w:w="861" w:type="dxa"/>
            <w:shd w:val="clear" w:color="auto" w:fill="auto"/>
            <w:vAlign w:val="center"/>
          </w:tcPr>
          <w:p w:rsidR="00196D69" w:rsidRDefault="00196D69" w:rsidP="00196D69">
            <w:pPr>
              <w:spacing w:after="0"/>
              <w:jc w:val="right"/>
              <w:rPr>
                <w:rFonts w:ascii="Times New Roman" w:hAnsi="Times New Roman" w:cs="Times New Roman"/>
                <w:b/>
                <w:bCs/>
                <w:iCs/>
                <w:sz w:val="18"/>
                <w:szCs w:val="18"/>
                <w:lang w:val="sr-Cyrl-CS"/>
              </w:rPr>
            </w:pPr>
          </w:p>
        </w:tc>
      </w:tr>
      <w:tr w:rsidR="00196D69">
        <w:trPr>
          <w:trHeight w:val="340"/>
          <w:jc w:val="center"/>
        </w:trPr>
        <w:tc>
          <w:tcPr>
            <w:tcW w:w="4748" w:type="dxa"/>
            <w:gridSpan w:val="6"/>
            <w:shd w:val="clear" w:color="auto" w:fill="auto"/>
            <w:vAlign w:val="center"/>
          </w:tcPr>
          <w:p w:rsidR="00196D69" w:rsidRDefault="00196D69" w:rsidP="006C4623">
            <w:pPr>
              <w:spacing w:after="0"/>
              <w:rPr>
                <w:rFonts w:ascii="Times New Roman" w:hAnsi="Times New Roman" w:cs="Times New Roman"/>
                <w:sz w:val="22"/>
                <w:szCs w:val="22"/>
              </w:rPr>
            </w:pPr>
            <w:r>
              <w:rPr>
                <w:rFonts w:ascii="Times New Roman" w:hAnsi="Times New Roman" w:cs="Times New Roman"/>
                <w:sz w:val="22"/>
                <w:szCs w:val="22"/>
              </w:rPr>
              <w:t>Total number of classes</w:t>
            </w:r>
            <w:r>
              <w:rPr>
                <w:rFonts w:ascii="Times New Roman" w:hAnsi="Times New Roman" w:cs="Times New Roman"/>
                <w:bCs/>
                <w:iCs/>
                <w:sz w:val="22"/>
                <w:szCs w:val="22"/>
              </w:rPr>
              <w:t xml:space="preserve"> of active </w:t>
            </w:r>
            <w:r w:rsidR="006C4623">
              <w:rPr>
                <w:rFonts w:ascii="Times New Roman" w:hAnsi="Times New Roman" w:cs="Times New Roman"/>
                <w:bCs/>
                <w:iCs/>
                <w:sz w:val="22"/>
                <w:szCs w:val="22"/>
              </w:rPr>
              <w:t>teaching</w:t>
            </w:r>
          </w:p>
        </w:tc>
        <w:tc>
          <w:tcPr>
            <w:tcW w:w="4533" w:type="dxa"/>
            <w:gridSpan w:val="4"/>
            <w:shd w:val="clear" w:color="auto" w:fill="auto"/>
            <w:vAlign w:val="center"/>
          </w:tcPr>
          <w:p w:rsidR="00196D69" w:rsidRDefault="00196D69" w:rsidP="00196D69">
            <w:pPr>
              <w:spacing w:after="0"/>
              <w:jc w:val="center"/>
              <w:rPr>
                <w:rFonts w:ascii="Times New Roman" w:hAnsi="Times New Roman" w:cs="Times New Roman"/>
                <w:b/>
                <w:bCs/>
                <w:iCs/>
                <w:sz w:val="18"/>
                <w:szCs w:val="18"/>
                <w:lang w:val="sr-Cyrl-CS"/>
              </w:rPr>
            </w:pPr>
          </w:p>
        </w:tc>
      </w:tr>
      <w:tr w:rsidR="00717AEA">
        <w:trPr>
          <w:trHeight w:val="340"/>
          <w:jc w:val="center"/>
        </w:trPr>
        <w:tc>
          <w:tcPr>
            <w:tcW w:w="4748" w:type="dxa"/>
            <w:gridSpan w:val="6"/>
            <w:shd w:val="clear" w:color="auto" w:fill="auto"/>
            <w:vAlign w:val="center"/>
          </w:tcPr>
          <w:p w:rsidR="00717AEA" w:rsidRPr="00196D69" w:rsidRDefault="00196D69" w:rsidP="00717AEA">
            <w:pPr>
              <w:spacing w:after="0"/>
              <w:rPr>
                <w:rFonts w:ascii="Times New Roman" w:hAnsi="Times New Roman" w:cs="Times New Roman"/>
                <w:b/>
                <w:sz w:val="18"/>
                <w:szCs w:val="18"/>
              </w:rPr>
            </w:pPr>
            <w:r>
              <w:rPr>
                <w:rFonts w:ascii="Times New Roman" w:hAnsi="Times New Roman" w:cs="Times New Roman"/>
                <w:b/>
                <w:sz w:val="18"/>
                <w:szCs w:val="18"/>
              </w:rPr>
              <w:t>Space</w:t>
            </w:r>
          </w:p>
        </w:tc>
        <w:tc>
          <w:tcPr>
            <w:tcW w:w="4533" w:type="dxa"/>
            <w:gridSpan w:val="4"/>
            <w:shd w:val="clear" w:color="auto" w:fill="auto"/>
            <w:vAlign w:val="center"/>
          </w:tcPr>
          <w:p w:rsidR="00717AEA" w:rsidRDefault="00717AEA" w:rsidP="00717AEA">
            <w:pPr>
              <w:spacing w:after="0"/>
              <w:jc w:val="center"/>
              <w:rPr>
                <w:rFonts w:ascii="Times New Roman" w:hAnsi="Times New Roman" w:cs="Times New Roman"/>
                <w:b/>
                <w:bCs/>
                <w:iCs/>
                <w:sz w:val="18"/>
                <w:szCs w:val="18"/>
                <w:lang w:val="sr-Cyrl-CS"/>
              </w:rPr>
            </w:pPr>
          </w:p>
        </w:tc>
      </w:tr>
      <w:tr w:rsidR="00717AEA">
        <w:trPr>
          <w:trHeight w:val="340"/>
          <w:jc w:val="center"/>
        </w:trPr>
        <w:tc>
          <w:tcPr>
            <w:tcW w:w="4748" w:type="dxa"/>
            <w:gridSpan w:val="6"/>
            <w:shd w:val="clear" w:color="auto" w:fill="auto"/>
            <w:vAlign w:val="center"/>
          </w:tcPr>
          <w:p w:rsidR="00717AEA" w:rsidRDefault="00196D69" w:rsidP="00717AEA">
            <w:pPr>
              <w:spacing w:after="0"/>
              <w:rPr>
                <w:rFonts w:ascii="Times New Roman" w:hAnsi="Times New Roman" w:cs="Times New Roman"/>
                <w:iCs/>
                <w:sz w:val="18"/>
                <w:szCs w:val="18"/>
                <w:lang w:val="sr-Cyrl-CS"/>
              </w:rPr>
            </w:pPr>
            <w:r>
              <w:rPr>
                <w:rFonts w:ascii="Times New Roman" w:hAnsi="Times New Roman" w:cs="Times New Roman"/>
                <w:iCs/>
                <w:sz w:val="18"/>
                <w:szCs w:val="18"/>
              </w:rPr>
              <w:t>Space, library</w:t>
            </w:r>
          </w:p>
        </w:tc>
        <w:tc>
          <w:tcPr>
            <w:tcW w:w="4533" w:type="dxa"/>
            <w:gridSpan w:val="4"/>
            <w:shd w:val="clear" w:color="auto" w:fill="auto"/>
            <w:vAlign w:val="center"/>
          </w:tcPr>
          <w:p w:rsidR="00717AEA" w:rsidRDefault="00717AEA" w:rsidP="00717AEA">
            <w:pPr>
              <w:spacing w:after="0"/>
              <w:jc w:val="center"/>
              <w:rPr>
                <w:rFonts w:ascii="Times New Roman" w:hAnsi="Times New Roman" w:cs="Times New Roman"/>
                <w:bCs/>
                <w:iCs/>
                <w:sz w:val="18"/>
                <w:szCs w:val="18"/>
                <w:highlight w:val="yellow"/>
                <w:lang w:val="sr-Cyrl-CS"/>
              </w:rPr>
            </w:pPr>
          </w:p>
        </w:tc>
      </w:tr>
      <w:tr w:rsidR="00717AEA" w:rsidTr="00196D69">
        <w:trPr>
          <w:trHeight w:val="359"/>
          <w:jc w:val="center"/>
        </w:trPr>
        <w:tc>
          <w:tcPr>
            <w:tcW w:w="4748" w:type="dxa"/>
            <w:gridSpan w:val="6"/>
            <w:shd w:val="clear" w:color="auto" w:fill="auto"/>
            <w:vAlign w:val="center"/>
          </w:tcPr>
          <w:p w:rsidR="00717AEA" w:rsidRDefault="00196D69" w:rsidP="00717AEA">
            <w:pPr>
              <w:spacing w:after="0"/>
              <w:rPr>
                <w:rFonts w:ascii="Times New Roman" w:hAnsi="Times New Roman" w:cs="Times New Roman"/>
                <w:iCs/>
                <w:sz w:val="18"/>
                <w:szCs w:val="18"/>
                <w:lang w:val="sr-Cyrl-CS"/>
              </w:rPr>
            </w:pPr>
            <w:r>
              <w:rPr>
                <w:rFonts w:ascii="Times New Roman" w:hAnsi="Times New Roman" w:cs="Times New Roman"/>
                <w:iCs/>
                <w:sz w:val="18"/>
                <w:szCs w:val="18"/>
                <w:lang w:val="sr-Cyrl-CS"/>
              </w:rPr>
              <w:t>Space, total number of square meters</w:t>
            </w:r>
          </w:p>
        </w:tc>
        <w:tc>
          <w:tcPr>
            <w:tcW w:w="4533" w:type="dxa"/>
            <w:gridSpan w:val="4"/>
            <w:shd w:val="clear" w:color="auto" w:fill="auto"/>
            <w:vAlign w:val="center"/>
          </w:tcPr>
          <w:p w:rsidR="00717AEA" w:rsidRDefault="00717AEA" w:rsidP="00717AEA">
            <w:pPr>
              <w:spacing w:after="0"/>
              <w:jc w:val="center"/>
              <w:rPr>
                <w:rFonts w:ascii="Times New Roman" w:hAnsi="Times New Roman" w:cs="Times New Roman"/>
                <w:bCs/>
                <w:iCs/>
                <w:sz w:val="18"/>
                <w:szCs w:val="18"/>
                <w:highlight w:val="yellow"/>
                <w:lang w:val="sr-Cyrl-CS"/>
              </w:rPr>
            </w:pPr>
          </w:p>
        </w:tc>
      </w:tr>
      <w:tr w:rsidR="00717AEA">
        <w:trPr>
          <w:trHeight w:val="340"/>
          <w:jc w:val="center"/>
        </w:trPr>
        <w:tc>
          <w:tcPr>
            <w:tcW w:w="4748" w:type="dxa"/>
            <w:gridSpan w:val="6"/>
            <w:shd w:val="clear" w:color="auto" w:fill="auto"/>
            <w:vAlign w:val="center"/>
          </w:tcPr>
          <w:p w:rsidR="00717AEA" w:rsidRDefault="00196D69" w:rsidP="00717AEA">
            <w:pPr>
              <w:spacing w:after="0"/>
              <w:rPr>
                <w:rFonts w:ascii="Times New Roman" w:hAnsi="Times New Roman" w:cs="Times New Roman"/>
                <w:iCs/>
                <w:sz w:val="18"/>
                <w:szCs w:val="18"/>
                <w:lang w:val="sr-Cyrl-CS"/>
              </w:rPr>
            </w:pPr>
            <w:r>
              <w:rPr>
                <w:rFonts w:ascii="Times New Roman" w:hAnsi="Times New Roman" w:cs="Times New Roman"/>
                <w:iCs/>
                <w:sz w:val="18"/>
                <w:szCs w:val="18"/>
              </w:rPr>
              <w:t>Proportion of total number of square meters/ total number of students</w:t>
            </w:r>
          </w:p>
        </w:tc>
        <w:tc>
          <w:tcPr>
            <w:tcW w:w="4533" w:type="dxa"/>
            <w:gridSpan w:val="4"/>
            <w:shd w:val="clear" w:color="auto" w:fill="auto"/>
            <w:vAlign w:val="center"/>
          </w:tcPr>
          <w:p w:rsidR="00717AEA" w:rsidRDefault="00717AEA" w:rsidP="00717AEA">
            <w:pPr>
              <w:spacing w:after="0"/>
              <w:jc w:val="center"/>
              <w:rPr>
                <w:rFonts w:ascii="Times New Roman" w:hAnsi="Times New Roman" w:cs="Times New Roman"/>
                <w:bCs/>
                <w:iCs/>
                <w:sz w:val="18"/>
                <w:szCs w:val="18"/>
                <w:highlight w:val="yellow"/>
                <w:lang w:val="sr-Cyrl-CS"/>
              </w:rPr>
            </w:pPr>
          </w:p>
        </w:tc>
      </w:tr>
      <w:tr w:rsidR="00196D69" w:rsidTr="0058478D">
        <w:trPr>
          <w:trHeight w:val="340"/>
          <w:jc w:val="center"/>
        </w:trPr>
        <w:tc>
          <w:tcPr>
            <w:tcW w:w="4748" w:type="dxa"/>
            <w:gridSpan w:val="6"/>
            <w:shd w:val="clear" w:color="auto" w:fill="auto"/>
          </w:tcPr>
          <w:p w:rsidR="00196D69" w:rsidRPr="00196D69" w:rsidRDefault="00196D69" w:rsidP="00196D69">
            <w:pPr>
              <w:spacing w:after="0"/>
              <w:rPr>
                <w:rFonts w:ascii="Times New Roman" w:hAnsi="Times New Roman" w:cs="Times New Roman"/>
                <w:iCs/>
                <w:sz w:val="18"/>
                <w:szCs w:val="18"/>
              </w:rPr>
            </w:pPr>
            <w:r w:rsidRPr="00196D69">
              <w:rPr>
                <w:rFonts w:ascii="Times New Roman" w:hAnsi="Times New Roman" w:cs="Times New Roman"/>
                <w:iCs/>
                <w:sz w:val="18"/>
                <w:szCs w:val="18"/>
              </w:rPr>
              <w:t>Total number of library units related to areas from which the educational process is conducted (electronic units base)</w:t>
            </w:r>
          </w:p>
        </w:tc>
        <w:tc>
          <w:tcPr>
            <w:tcW w:w="4533" w:type="dxa"/>
            <w:gridSpan w:val="4"/>
            <w:shd w:val="clear" w:color="auto" w:fill="auto"/>
            <w:vAlign w:val="center"/>
          </w:tcPr>
          <w:p w:rsidR="00196D69" w:rsidRDefault="00196D69" w:rsidP="00196D69">
            <w:pPr>
              <w:spacing w:after="0"/>
              <w:jc w:val="center"/>
              <w:rPr>
                <w:rFonts w:ascii="Times New Roman" w:hAnsi="Times New Roman" w:cs="Times New Roman"/>
                <w:bCs/>
                <w:iCs/>
                <w:sz w:val="18"/>
                <w:szCs w:val="18"/>
                <w:highlight w:val="yellow"/>
                <w:lang w:val="sr-Cyrl-CS"/>
              </w:rPr>
            </w:pPr>
          </w:p>
        </w:tc>
      </w:tr>
      <w:tr w:rsidR="00196D69" w:rsidTr="0058478D">
        <w:trPr>
          <w:trHeight w:val="387"/>
          <w:jc w:val="center"/>
        </w:trPr>
        <w:tc>
          <w:tcPr>
            <w:tcW w:w="4748" w:type="dxa"/>
            <w:gridSpan w:val="6"/>
            <w:shd w:val="clear" w:color="auto" w:fill="auto"/>
          </w:tcPr>
          <w:p w:rsidR="00196D69" w:rsidRPr="00196D69" w:rsidRDefault="00196D69" w:rsidP="00196D69">
            <w:pPr>
              <w:spacing w:after="0"/>
              <w:rPr>
                <w:rFonts w:ascii="Times New Roman" w:hAnsi="Times New Roman" w:cs="Times New Roman"/>
                <w:iCs/>
                <w:sz w:val="18"/>
                <w:szCs w:val="18"/>
              </w:rPr>
            </w:pPr>
            <w:r w:rsidRPr="00196D69">
              <w:rPr>
                <w:rFonts w:ascii="Times New Roman" w:hAnsi="Times New Roman" w:cs="Times New Roman"/>
                <w:iCs/>
                <w:sz w:val="18"/>
                <w:szCs w:val="18"/>
              </w:rPr>
              <w:t>Total number of computers in computer classrooms</w:t>
            </w:r>
          </w:p>
        </w:tc>
        <w:tc>
          <w:tcPr>
            <w:tcW w:w="4533" w:type="dxa"/>
            <w:gridSpan w:val="4"/>
            <w:shd w:val="clear" w:color="auto" w:fill="auto"/>
            <w:vAlign w:val="center"/>
          </w:tcPr>
          <w:p w:rsidR="00196D69" w:rsidRDefault="00196D69" w:rsidP="00196D69">
            <w:pPr>
              <w:spacing w:after="0"/>
              <w:jc w:val="center"/>
              <w:rPr>
                <w:rFonts w:ascii="Times New Roman" w:hAnsi="Times New Roman" w:cs="Times New Roman"/>
                <w:bCs/>
                <w:iCs/>
                <w:sz w:val="18"/>
                <w:szCs w:val="18"/>
                <w:highlight w:val="yellow"/>
                <w:lang w:val="sr-Cyrl-CS"/>
              </w:rPr>
            </w:pPr>
          </w:p>
        </w:tc>
      </w:tr>
      <w:tr w:rsidR="00717AEA" w:rsidRPr="00717AEA">
        <w:trPr>
          <w:trHeight w:val="387"/>
          <w:jc w:val="center"/>
        </w:trPr>
        <w:tc>
          <w:tcPr>
            <w:tcW w:w="9281" w:type="dxa"/>
            <w:gridSpan w:val="10"/>
            <w:shd w:val="clear" w:color="auto" w:fill="auto"/>
            <w:vAlign w:val="center"/>
          </w:tcPr>
          <w:p w:rsidR="00717AEA" w:rsidRDefault="00196D69" w:rsidP="00717AEA">
            <w:pPr>
              <w:spacing w:after="0"/>
              <w:jc w:val="both"/>
              <w:rPr>
                <w:rFonts w:ascii="Times New Roman" w:hAnsi="Times New Roman" w:cs="Times New Roman"/>
                <w:bCs/>
                <w:sz w:val="18"/>
                <w:szCs w:val="18"/>
              </w:rPr>
            </w:pPr>
            <w:r>
              <w:rPr>
                <w:rFonts w:ascii="Times New Roman" w:hAnsi="Times New Roman" w:cs="Times New Roman"/>
                <w:b/>
                <w:bCs/>
                <w:sz w:val="18"/>
                <w:szCs w:val="18"/>
              </w:rPr>
              <w:t>Remark:</w:t>
            </w:r>
          </w:p>
          <w:p w:rsidR="003A36EE" w:rsidRDefault="00196D69" w:rsidP="003A36EE">
            <w:pPr>
              <w:widowControl w:val="0"/>
              <w:numPr>
                <w:ilvl w:val="0"/>
                <w:numId w:val="2"/>
              </w:numPr>
              <w:spacing w:after="0"/>
              <w:ind w:left="357" w:hanging="357"/>
              <w:jc w:val="both"/>
              <w:rPr>
                <w:rFonts w:ascii="Times New Roman" w:hAnsi="Times New Roman" w:cs="Times New Roman"/>
                <w:bCs/>
                <w:sz w:val="18"/>
                <w:szCs w:val="18"/>
              </w:rPr>
            </w:pPr>
            <w:r>
              <w:rPr>
                <w:rFonts w:ascii="Times New Roman" w:hAnsi="Times New Roman" w:cs="Times New Roman"/>
                <w:bCs/>
                <w:sz w:val="18"/>
                <w:szCs w:val="18"/>
              </w:rPr>
              <w:t>For already accredited study programm</w:t>
            </w:r>
            <w:r w:rsidR="00610DAB">
              <w:rPr>
                <w:rFonts w:ascii="Times New Roman" w:hAnsi="Times New Roman" w:cs="Times New Roman"/>
                <w:bCs/>
                <w:sz w:val="18"/>
                <w:szCs w:val="18"/>
              </w:rPr>
              <w:t>e</w:t>
            </w:r>
            <w:r>
              <w:rPr>
                <w:rFonts w:ascii="Times New Roman" w:hAnsi="Times New Roman" w:cs="Times New Roman"/>
                <w:bCs/>
                <w:sz w:val="18"/>
                <w:szCs w:val="18"/>
              </w:rPr>
              <w:t xml:space="preserve">s the relevant factor is the number of students </w:t>
            </w:r>
            <w:r w:rsidR="00066877">
              <w:rPr>
                <w:rFonts w:ascii="Times New Roman" w:hAnsi="Times New Roman" w:cs="Times New Roman"/>
                <w:bCs/>
                <w:sz w:val="18"/>
                <w:szCs w:val="18"/>
                <w:lang w:val="en-US"/>
              </w:rPr>
              <w:t>UAS</w:t>
            </w:r>
            <w:r>
              <w:rPr>
                <w:rFonts w:ascii="Times New Roman" w:hAnsi="Times New Roman" w:cs="Times New Roman"/>
                <w:bCs/>
                <w:sz w:val="18"/>
                <w:szCs w:val="18"/>
              </w:rPr>
              <w:t xml:space="preserve"> from the </w:t>
            </w:r>
            <w:r w:rsidR="00CF17A1">
              <w:rPr>
                <w:rFonts w:ascii="Times New Roman" w:hAnsi="Times New Roman" w:cs="Times New Roman"/>
                <w:bCs/>
                <w:sz w:val="18"/>
                <w:szCs w:val="18"/>
              </w:rPr>
              <w:t>currently</w:t>
            </w:r>
            <w:r w:rsidR="006C4623">
              <w:rPr>
                <w:rFonts w:ascii="Times New Roman" w:hAnsi="Times New Roman" w:cs="Times New Roman"/>
                <w:bCs/>
                <w:sz w:val="18"/>
                <w:szCs w:val="18"/>
              </w:rPr>
              <w:t xml:space="preserve"> </w:t>
            </w:r>
            <w:r w:rsidR="00CF17A1">
              <w:rPr>
                <w:rFonts w:ascii="Times New Roman" w:hAnsi="Times New Roman" w:cs="Times New Roman"/>
                <w:bCs/>
                <w:sz w:val="18"/>
                <w:szCs w:val="18"/>
              </w:rPr>
              <w:t>applicable</w:t>
            </w:r>
            <w:r w:rsidR="006C4623">
              <w:rPr>
                <w:rFonts w:ascii="Times New Roman" w:hAnsi="Times New Roman" w:cs="Times New Roman"/>
                <w:bCs/>
                <w:sz w:val="18"/>
                <w:szCs w:val="18"/>
              </w:rPr>
              <w:t xml:space="preserve"> </w:t>
            </w:r>
            <w:r w:rsidR="00CF17A1">
              <w:rPr>
                <w:rFonts w:ascii="Times New Roman" w:hAnsi="Times New Roman" w:cs="Times New Roman"/>
                <w:bCs/>
                <w:sz w:val="18"/>
                <w:szCs w:val="18"/>
              </w:rPr>
              <w:t>accreditation</w:t>
            </w:r>
            <w:r w:rsidR="00610DAB">
              <w:rPr>
                <w:rFonts w:ascii="Times New Roman" w:hAnsi="Times New Roman" w:cs="Times New Roman"/>
                <w:bCs/>
                <w:sz w:val="18"/>
                <w:szCs w:val="18"/>
              </w:rPr>
              <w:t>, and for the study programmes for which the renew</w:t>
            </w:r>
            <w:r w:rsidR="006C4623">
              <w:rPr>
                <w:rFonts w:ascii="Times New Roman" w:hAnsi="Times New Roman" w:cs="Times New Roman"/>
                <w:bCs/>
                <w:sz w:val="18"/>
                <w:szCs w:val="18"/>
              </w:rPr>
              <w:t>e</w:t>
            </w:r>
            <w:r w:rsidR="00610DAB">
              <w:rPr>
                <w:rFonts w:ascii="Times New Roman" w:hAnsi="Times New Roman" w:cs="Times New Roman"/>
                <w:bCs/>
                <w:sz w:val="18"/>
                <w:szCs w:val="18"/>
              </w:rPr>
              <w:t>d accreditation is requested</w:t>
            </w:r>
            <w:r w:rsidR="006C4623">
              <w:rPr>
                <w:rFonts w:ascii="Times New Roman" w:hAnsi="Times New Roman" w:cs="Times New Roman"/>
                <w:bCs/>
                <w:sz w:val="18"/>
                <w:szCs w:val="18"/>
              </w:rPr>
              <w:t>, the</w:t>
            </w:r>
            <w:r w:rsidR="00610DAB">
              <w:rPr>
                <w:rFonts w:ascii="Times New Roman" w:hAnsi="Times New Roman" w:cs="Times New Roman"/>
                <w:bCs/>
                <w:sz w:val="18"/>
                <w:szCs w:val="18"/>
              </w:rPr>
              <w:t xml:space="preserve"> relevant </w:t>
            </w:r>
            <w:r w:rsidR="006C4623">
              <w:rPr>
                <w:rFonts w:ascii="Times New Roman" w:hAnsi="Times New Roman" w:cs="Times New Roman"/>
                <w:bCs/>
                <w:sz w:val="18"/>
                <w:szCs w:val="18"/>
              </w:rPr>
              <w:t xml:space="preserve">factor </w:t>
            </w:r>
            <w:r w:rsidR="00610DAB">
              <w:rPr>
                <w:rFonts w:ascii="Times New Roman" w:hAnsi="Times New Roman" w:cs="Times New Roman"/>
                <w:bCs/>
                <w:sz w:val="18"/>
                <w:szCs w:val="18"/>
              </w:rPr>
              <w:t>is t</w:t>
            </w:r>
            <w:r w:rsidR="006C4623">
              <w:rPr>
                <w:rFonts w:ascii="Times New Roman" w:hAnsi="Times New Roman" w:cs="Times New Roman"/>
                <w:bCs/>
                <w:sz w:val="18"/>
                <w:szCs w:val="18"/>
              </w:rPr>
              <w:t>he number of students from the A</w:t>
            </w:r>
            <w:r w:rsidR="00610DAB">
              <w:rPr>
                <w:rFonts w:ascii="Times New Roman" w:hAnsi="Times New Roman" w:cs="Times New Roman"/>
                <w:bCs/>
                <w:sz w:val="18"/>
                <w:szCs w:val="18"/>
              </w:rPr>
              <w:t>ccreditation request</w:t>
            </w:r>
            <w:r w:rsidR="00717AEA">
              <w:rPr>
                <w:rFonts w:ascii="Times New Roman" w:hAnsi="Times New Roman" w:cs="Times New Roman"/>
                <w:bCs/>
                <w:sz w:val="18"/>
                <w:szCs w:val="18"/>
              </w:rPr>
              <w:t>.</w:t>
            </w:r>
            <w:r w:rsidR="00610DAB">
              <w:rPr>
                <w:rFonts w:ascii="Times New Roman" w:hAnsi="Times New Roman" w:cs="Times New Roman"/>
                <w:bCs/>
                <w:sz w:val="18"/>
                <w:szCs w:val="18"/>
              </w:rPr>
              <w:t xml:space="preserve"> For can</w:t>
            </w:r>
            <w:r w:rsidR="006C4623">
              <w:rPr>
                <w:rFonts w:ascii="Times New Roman" w:hAnsi="Times New Roman" w:cs="Times New Roman"/>
                <w:bCs/>
                <w:sz w:val="18"/>
                <w:szCs w:val="18"/>
              </w:rPr>
              <w:t>ce</w:t>
            </w:r>
            <w:r w:rsidR="00610DAB">
              <w:rPr>
                <w:rFonts w:ascii="Times New Roman" w:hAnsi="Times New Roman" w:cs="Times New Roman"/>
                <w:bCs/>
                <w:sz w:val="18"/>
                <w:szCs w:val="18"/>
              </w:rPr>
              <w:t>l</w:t>
            </w:r>
            <w:r w:rsidR="006C4623">
              <w:rPr>
                <w:rFonts w:ascii="Times New Roman" w:hAnsi="Times New Roman" w:cs="Times New Roman"/>
                <w:bCs/>
                <w:sz w:val="18"/>
                <w:szCs w:val="18"/>
              </w:rPr>
              <w:t>l</w:t>
            </w:r>
            <w:r w:rsidR="00610DAB">
              <w:rPr>
                <w:rFonts w:ascii="Times New Roman" w:hAnsi="Times New Roman" w:cs="Times New Roman"/>
                <w:bCs/>
                <w:sz w:val="18"/>
                <w:szCs w:val="18"/>
              </w:rPr>
              <w:t xml:space="preserve">ed study programmes number of accredited students at those study programmes is not taken into consideration.   </w:t>
            </w:r>
          </w:p>
          <w:p w:rsidR="003A36EE" w:rsidRDefault="006C4623" w:rsidP="003A36EE">
            <w:pPr>
              <w:widowControl w:val="0"/>
              <w:numPr>
                <w:ilvl w:val="0"/>
                <w:numId w:val="2"/>
              </w:numPr>
              <w:spacing w:after="0"/>
              <w:ind w:left="357" w:hanging="357"/>
              <w:jc w:val="both"/>
              <w:rPr>
                <w:rFonts w:ascii="Times New Roman" w:hAnsi="Times New Roman" w:cs="Times New Roman"/>
                <w:bCs/>
                <w:sz w:val="18"/>
                <w:szCs w:val="18"/>
              </w:rPr>
            </w:pPr>
            <w:r>
              <w:rPr>
                <w:rFonts w:ascii="Times New Roman" w:hAnsi="Times New Roman" w:cs="Times New Roman"/>
                <w:bCs/>
                <w:sz w:val="18"/>
                <w:szCs w:val="18"/>
              </w:rPr>
              <w:t>According to Article</w:t>
            </w:r>
            <w:r w:rsidR="00610DAB" w:rsidRPr="003A36EE">
              <w:rPr>
                <w:rFonts w:ascii="Times New Roman" w:hAnsi="Times New Roman" w:cs="Times New Roman"/>
                <w:bCs/>
                <w:sz w:val="18"/>
                <w:szCs w:val="18"/>
              </w:rPr>
              <w:t xml:space="preserve"> 45 of </w:t>
            </w:r>
            <w:r w:rsidR="006B7DC8" w:rsidRPr="003A36EE">
              <w:rPr>
                <w:rFonts w:ascii="Times New Roman" w:hAnsi="Times New Roman" w:cs="Times New Roman"/>
                <w:bCs/>
                <w:sz w:val="18"/>
                <w:szCs w:val="18"/>
              </w:rPr>
              <w:t xml:space="preserve">the Law on higher education a faculty, i.e. </w:t>
            </w:r>
            <w:r>
              <w:rPr>
                <w:rFonts w:ascii="Times New Roman" w:hAnsi="Times New Roman" w:cs="Times New Roman"/>
                <w:bCs/>
                <w:sz w:val="18"/>
                <w:szCs w:val="18"/>
              </w:rPr>
              <w:t xml:space="preserve">an </w:t>
            </w:r>
            <w:r w:rsidR="006B7DC8" w:rsidRPr="003A36EE">
              <w:rPr>
                <w:rFonts w:ascii="Times New Roman" w:hAnsi="Times New Roman" w:cs="Times New Roman"/>
                <w:bCs/>
                <w:sz w:val="18"/>
                <w:szCs w:val="18"/>
              </w:rPr>
              <w:t>academy of arts is a higher education institution or a higher education unit within a university which is carrying out academic study programmes and developing scientific-research, artistic, i.e. professional work in one or more areas</w:t>
            </w:r>
            <w:r w:rsidR="00717AEA" w:rsidRPr="003A36EE">
              <w:rPr>
                <w:rFonts w:ascii="Times New Roman" w:hAnsi="Times New Roman" w:cs="Times New Roman"/>
                <w:bCs/>
                <w:sz w:val="18"/>
                <w:szCs w:val="18"/>
              </w:rPr>
              <w:t>.</w:t>
            </w:r>
            <w:r w:rsidR="006B7DC8" w:rsidRPr="003A36EE">
              <w:rPr>
                <w:rFonts w:ascii="Times New Roman" w:hAnsi="Times New Roman" w:cs="Times New Roman"/>
                <w:bCs/>
                <w:sz w:val="18"/>
                <w:szCs w:val="18"/>
              </w:rPr>
              <w:t xml:space="preserve"> In legal matters, a faculty, i</w:t>
            </w:r>
            <w:r>
              <w:rPr>
                <w:rFonts w:ascii="Times New Roman" w:hAnsi="Times New Roman" w:cs="Times New Roman"/>
                <w:bCs/>
                <w:sz w:val="18"/>
                <w:szCs w:val="18"/>
              </w:rPr>
              <w:t>.e. an academy of arts presents itself</w:t>
            </w:r>
            <w:r w:rsidR="006B7DC8" w:rsidRPr="003A36EE">
              <w:rPr>
                <w:rFonts w:ascii="Times New Roman" w:hAnsi="Times New Roman" w:cs="Times New Roman"/>
                <w:bCs/>
                <w:sz w:val="18"/>
                <w:szCs w:val="18"/>
              </w:rPr>
              <w:t xml:space="preserve"> under the name of the university whose part it is and under its own name, as stipulated in the Statute of </w:t>
            </w:r>
            <w:r w:rsidR="006B7DC8" w:rsidRPr="003A36EE">
              <w:rPr>
                <w:rFonts w:ascii="Times New Roman" w:hAnsi="Times New Roman" w:cs="Times New Roman"/>
                <w:bCs/>
                <w:sz w:val="18"/>
                <w:szCs w:val="18"/>
              </w:rPr>
              <w:lastRenderedPageBreak/>
              <w:t xml:space="preserve">the university. </w:t>
            </w:r>
            <w:r w:rsidR="00717AEA" w:rsidRPr="003A36EE">
              <w:rPr>
                <w:rFonts w:ascii="Times New Roman" w:hAnsi="Times New Roman" w:cs="Times New Roman"/>
                <w:bCs/>
                <w:sz w:val="18"/>
                <w:szCs w:val="18"/>
              </w:rPr>
              <w:t xml:space="preserve"> </w:t>
            </w:r>
          </w:p>
          <w:p w:rsidR="00717AEA" w:rsidRPr="003A36EE" w:rsidRDefault="003A36EE" w:rsidP="00066877">
            <w:pPr>
              <w:widowControl w:val="0"/>
              <w:numPr>
                <w:ilvl w:val="0"/>
                <w:numId w:val="2"/>
              </w:numPr>
              <w:spacing w:after="0"/>
              <w:ind w:left="357" w:hanging="357"/>
              <w:jc w:val="both"/>
              <w:rPr>
                <w:rFonts w:ascii="Times New Roman" w:hAnsi="Times New Roman" w:cs="Times New Roman"/>
                <w:bCs/>
                <w:sz w:val="18"/>
                <w:szCs w:val="18"/>
              </w:rPr>
            </w:pPr>
            <w:r>
              <w:rPr>
                <w:rFonts w:ascii="Times New Roman" w:hAnsi="Times New Roman" w:cs="Times New Roman"/>
                <w:bCs/>
                <w:sz w:val="18"/>
                <w:szCs w:val="18"/>
              </w:rPr>
              <w:t xml:space="preserve">In previous table the </w:t>
            </w:r>
            <w:r w:rsidR="00066877">
              <w:rPr>
                <w:rFonts w:ascii="Times New Roman" w:hAnsi="Times New Roman" w:cs="Times New Roman"/>
                <w:bCs/>
                <w:sz w:val="18"/>
                <w:szCs w:val="18"/>
              </w:rPr>
              <w:t>UAS</w:t>
            </w:r>
            <w:r>
              <w:rPr>
                <w:rFonts w:ascii="Times New Roman" w:hAnsi="Times New Roman" w:cs="Times New Roman"/>
                <w:bCs/>
                <w:sz w:val="18"/>
                <w:szCs w:val="18"/>
              </w:rPr>
              <w:t xml:space="preserve"> refers to data relat</w:t>
            </w:r>
            <w:r w:rsidR="006C4623">
              <w:rPr>
                <w:rFonts w:ascii="Times New Roman" w:hAnsi="Times New Roman" w:cs="Times New Roman"/>
                <w:bCs/>
                <w:sz w:val="18"/>
                <w:szCs w:val="18"/>
              </w:rPr>
              <w:t>ed to activity that university/</w:t>
            </w:r>
            <w:r>
              <w:rPr>
                <w:rFonts w:ascii="Times New Roman" w:hAnsi="Times New Roman" w:cs="Times New Roman"/>
                <w:bCs/>
                <w:sz w:val="18"/>
                <w:szCs w:val="18"/>
              </w:rPr>
              <w:t>academy of</w:t>
            </w:r>
            <w:r w:rsidR="002F66D3">
              <w:rPr>
                <w:rFonts w:ascii="Times New Roman" w:hAnsi="Times New Roman" w:cs="Times New Roman"/>
                <w:bCs/>
                <w:sz w:val="18"/>
                <w:szCs w:val="18"/>
              </w:rPr>
              <w:t xml:space="preserve"> applied studies implements inde</w:t>
            </w:r>
            <w:r>
              <w:rPr>
                <w:rFonts w:ascii="Times New Roman" w:hAnsi="Times New Roman" w:cs="Times New Roman"/>
                <w:bCs/>
                <w:sz w:val="18"/>
                <w:szCs w:val="18"/>
              </w:rPr>
              <w:t>pende</w:t>
            </w:r>
            <w:r w:rsidR="002F66D3">
              <w:rPr>
                <w:rFonts w:ascii="Times New Roman" w:hAnsi="Times New Roman" w:cs="Times New Roman"/>
                <w:bCs/>
                <w:sz w:val="18"/>
                <w:szCs w:val="18"/>
              </w:rPr>
              <w:t>n</w:t>
            </w:r>
            <w:r>
              <w:rPr>
                <w:rFonts w:ascii="Times New Roman" w:hAnsi="Times New Roman" w:cs="Times New Roman"/>
                <w:bCs/>
                <w:sz w:val="18"/>
                <w:szCs w:val="18"/>
              </w:rPr>
              <w:t xml:space="preserve">tly. The </w:t>
            </w:r>
            <w:r w:rsidR="00066877">
              <w:rPr>
                <w:rFonts w:ascii="Times New Roman" w:hAnsi="Times New Roman" w:cs="Times New Roman"/>
                <w:bCs/>
                <w:sz w:val="18"/>
                <w:szCs w:val="18"/>
                <w:lang w:val="en-US"/>
              </w:rPr>
              <w:t>HU</w:t>
            </w:r>
            <w:r>
              <w:rPr>
                <w:rFonts w:ascii="Times New Roman" w:hAnsi="Times New Roman" w:cs="Times New Roman"/>
                <w:bCs/>
                <w:sz w:val="18"/>
                <w:szCs w:val="18"/>
              </w:rPr>
              <w:t xml:space="preserve"> refers to total data for all higher education</w:t>
            </w:r>
            <w:r w:rsidR="003E6A2D">
              <w:rPr>
                <w:rFonts w:ascii="Times New Roman" w:hAnsi="Times New Roman" w:cs="Times New Roman"/>
                <w:bCs/>
                <w:sz w:val="18"/>
                <w:szCs w:val="18"/>
              </w:rPr>
              <w:t xml:space="preserve">al units (faculties, institutes…) </w:t>
            </w:r>
          </w:p>
        </w:tc>
      </w:tr>
    </w:tbl>
    <w:p w:rsidR="0046652C" w:rsidRDefault="0046652C">
      <w:pPr>
        <w:spacing w:after="0"/>
        <w:jc w:val="both"/>
        <w:rPr>
          <w:rFonts w:ascii="Times New Roman" w:hAnsi="Times New Roman" w:cs="Times New Roman"/>
          <w:b/>
          <w:bCs/>
          <w:sz w:val="22"/>
          <w:szCs w:val="22"/>
          <w:lang w:val="sr-Cyrl-CS"/>
        </w:rPr>
        <w:sectPr w:rsidR="0046652C">
          <w:footerReference w:type="even" r:id="rId11"/>
          <w:footerReference w:type="default" r:id="rId12"/>
          <w:footerReference w:type="first" r:id="rId13"/>
          <w:pgSz w:w="11900" w:h="16840"/>
          <w:pgMar w:top="1134" w:right="1134" w:bottom="1134" w:left="1701" w:header="709" w:footer="709" w:gutter="0"/>
          <w:cols w:space="708"/>
          <w:titlePg/>
        </w:sectPr>
      </w:pPr>
    </w:p>
    <w:p w:rsidR="00DA0AED" w:rsidRPr="005F1761" w:rsidRDefault="00DA0AED" w:rsidP="00DA0AED">
      <w:pPr>
        <w:spacing w:before="60" w:after="60"/>
        <w:jc w:val="both"/>
        <w:rPr>
          <w:rFonts w:ascii="Times New Roman" w:hAnsi="Times New Roman" w:cs="Times New Roman"/>
          <w:b/>
          <w:bCs/>
          <w:caps/>
          <w:sz w:val="20"/>
          <w:szCs w:val="20"/>
        </w:rPr>
      </w:pPr>
      <w:r w:rsidRPr="005F1761">
        <w:rPr>
          <w:rFonts w:ascii="Times New Roman" w:hAnsi="Times New Roman" w:cs="Times New Roman"/>
          <w:b/>
          <w:sz w:val="20"/>
          <w:szCs w:val="20"/>
        </w:rPr>
        <w:lastRenderedPageBreak/>
        <w:t>Number of teachers – (filled in by the University)</w:t>
      </w:r>
    </w:p>
    <w:tbl>
      <w:tblPr>
        <w:tblW w:w="1478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824"/>
        <w:gridCol w:w="689"/>
        <w:gridCol w:w="1055"/>
        <w:gridCol w:w="932"/>
        <w:gridCol w:w="663"/>
        <w:gridCol w:w="1197"/>
        <w:gridCol w:w="1062"/>
        <w:gridCol w:w="932"/>
        <w:gridCol w:w="666"/>
        <w:gridCol w:w="796"/>
        <w:gridCol w:w="800"/>
        <w:gridCol w:w="793"/>
        <w:gridCol w:w="601"/>
        <w:gridCol w:w="730"/>
        <w:gridCol w:w="507"/>
        <w:gridCol w:w="539"/>
      </w:tblGrid>
      <w:tr w:rsidR="00DA0AED" w:rsidRPr="00263621" w:rsidTr="00DA0AED">
        <w:trPr>
          <w:cantSplit/>
          <w:trHeight w:hRule="exact" w:val="1276"/>
          <w:jc w:val="center"/>
        </w:trPr>
        <w:tc>
          <w:tcPr>
            <w:tcW w:w="3513"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DA0AED" w:rsidRPr="00263621" w:rsidRDefault="00DA0AED" w:rsidP="00DA0AED">
            <w:pPr>
              <w:spacing w:after="0"/>
              <w:jc w:val="center"/>
              <w:rPr>
                <w:rFonts w:ascii="Times New Roman" w:hAnsi="Times New Roman" w:cs="Times New Roman"/>
                <w:sz w:val="20"/>
                <w:szCs w:val="20"/>
              </w:rPr>
            </w:pPr>
            <w:r w:rsidRPr="00263621">
              <w:rPr>
                <w:rFonts w:ascii="Times New Roman" w:hAnsi="Times New Roman" w:cs="Times New Roman"/>
                <w:sz w:val="20"/>
                <w:szCs w:val="20"/>
              </w:rPr>
              <w:t>Number of teachers/Title of teachers</w:t>
            </w:r>
          </w:p>
        </w:tc>
        <w:tc>
          <w:tcPr>
            <w:tcW w:w="1055"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jc w:val="center"/>
              <w:rPr>
                <w:rFonts w:ascii="Times New Roman" w:hAnsi="Times New Roman" w:cs="Times New Roman"/>
                <w:sz w:val="20"/>
                <w:szCs w:val="20"/>
              </w:rPr>
            </w:pPr>
          </w:p>
          <w:p w:rsidR="00DA0AED" w:rsidRPr="00263621" w:rsidRDefault="00DA0AED" w:rsidP="00DA0AED">
            <w:pPr>
              <w:spacing w:after="0"/>
              <w:ind w:left="113" w:right="113"/>
              <w:jc w:val="center"/>
              <w:rPr>
                <w:rFonts w:ascii="Times New Roman" w:hAnsi="Times New Roman" w:cs="Times New Roman"/>
                <w:sz w:val="20"/>
                <w:szCs w:val="20"/>
              </w:rPr>
            </w:pPr>
            <w:r w:rsidRPr="00263621">
              <w:rPr>
                <w:rFonts w:ascii="Times New Roman" w:hAnsi="Times New Roman" w:cs="Times New Roman"/>
                <w:sz w:val="20"/>
                <w:szCs w:val="20"/>
              </w:rPr>
              <w:t>Teacher of a foreign language</w:t>
            </w:r>
          </w:p>
        </w:tc>
        <w:tc>
          <w:tcPr>
            <w:tcW w:w="93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jc w:val="center"/>
              <w:rPr>
                <w:rFonts w:ascii="Times New Roman" w:hAnsi="Times New Roman" w:cs="Times New Roman"/>
                <w:sz w:val="20"/>
                <w:szCs w:val="20"/>
              </w:rPr>
            </w:pPr>
            <w:r w:rsidRPr="00263621">
              <w:rPr>
                <w:rFonts w:ascii="Times New Roman" w:hAnsi="Times New Roman" w:cs="Times New Roman"/>
                <w:sz w:val="20"/>
                <w:szCs w:val="20"/>
              </w:rPr>
              <w:t>Teacher of skills</w:t>
            </w:r>
          </w:p>
        </w:tc>
        <w:tc>
          <w:tcPr>
            <w:tcW w:w="66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contextualSpacing/>
              <w:jc w:val="center"/>
              <w:rPr>
                <w:rFonts w:ascii="Times New Roman" w:hAnsi="Times New Roman" w:cs="Times New Roman"/>
                <w:sz w:val="20"/>
                <w:szCs w:val="20"/>
              </w:rPr>
            </w:pPr>
            <w:r w:rsidRPr="00263621">
              <w:rPr>
                <w:rFonts w:ascii="Times New Roman" w:hAnsi="Times New Roman" w:cs="Times New Roman"/>
                <w:sz w:val="20"/>
                <w:szCs w:val="20"/>
              </w:rPr>
              <w:t>Lecturer</w:t>
            </w:r>
          </w:p>
          <w:p w:rsidR="00DA0AED" w:rsidRPr="00263621" w:rsidRDefault="00DA0AED" w:rsidP="00DA0AED">
            <w:pPr>
              <w:spacing w:after="0"/>
              <w:jc w:val="center"/>
              <w:rPr>
                <w:rFonts w:ascii="Times New Roman" w:hAnsi="Times New Roman" w:cs="Times New Roman"/>
                <w:sz w:val="20"/>
                <w:szCs w:val="20"/>
              </w:rPr>
            </w:pPr>
          </w:p>
        </w:tc>
        <w:tc>
          <w:tcPr>
            <w:tcW w:w="1197"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jc w:val="center"/>
              <w:rPr>
                <w:rFonts w:ascii="Times New Roman" w:hAnsi="Times New Roman" w:cs="Times New Roman"/>
                <w:sz w:val="20"/>
                <w:szCs w:val="20"/>
              </w:rPr>
            </w:pPr>
            <w:r w:rsidRPr="00263621">
              <w:rPr>
                <w:rFonts w:ascii="Times New Roman" w:hAnsi="Times New Roman" w:cs="Times New Roman"/>
                <w:sz w:val="20"/>
                <w:szCs w:val="20"/>
              </w:rPr>
              <w:t>Non-tenured Lecturer</w:t>
            </w:r>
          </w:p>
        </w:tc>
        <w:tc>
          <w:tcPr>
            <w:tcW w:w="106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jc w:val="center"/>
              <w:rPr>
                <w:rFonts w:ascii="Times New Roman" w:hAnsi="Times New Roman" w:cs="Times New Roman"/>
                <w:sz w:val="20"/>
                <w:szCs w:val="20"/>
              </w:rPr>
            </w:pPr>
            <w:r w:rsidRPr="00263621">
              <w:rPr>
                <w:rFonts w:ascii="Times New Roman" w:hAnsi="Times New Roman" w:cs="Times New Roman"/>
                <w:sz w:val="20"/>
                <w:szCs w:val="20"/>
              </w:rPr>
              <w:t>Senior lecturer</w:t>
            </w:r>
          </w:p>
        </w:tc>
        <w:tc>
          <w:tcPr>
            <w:tcW w:w="93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jc w:val="center"/>
              <w:rPr>
                <w:rFonts w:ascii="Times New Roman" w:hAnsi="Times New Roman" w:cs="Times New Roman"/>
                <w:sz w:val="20"/>
                <w:szCs w:val="20"/>
              </w:rPr>
            </w:pPr>
            <w:r w:rsidRPr="00263621">
              <w:rPr>
                <w:rFonts w:ascii="Times New Roman" w:hAnsi="Times New Roman" w:cs="Times New Roman"/>
                <w:sz w:val="20"/>
                <w:szCs w:val="20"/>
              </w:rPr>
              <w:t>Professor of applied studies</w:t>
            </w:r>
          </w:p>
        </w:tc>
        <w:tc>
          <w:tcPr>
            <w:tcW w:w="66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jc w:val="center"/>
              <w:rPr>
                <w:rFonts w:ascii="Times New Roman" w:hAnsi="Times New Roman" w:cs="Times New Roman"/>
                <w:sz w:val="20"/>
                <w:szCs w:val="20"/>
              </w:rPr>
            </w:pPr>
            <w:r w:rsidRPr="00263621">
              <w:rPr>
                <w:rFonts w:ascii="Times New Roman" w:hAnsi="Times New Roman" w:cs="Times New Roman"/>
                <w:sz w:val="20"/>
                <w:szCs w:val="20"/>
              </w:rPr>
              <w:t>Docent</w:t>
            </w:r>
          </w:p>
        </w:tc>
        <w:tc>
          <w:tcPr>
            <w:tcW w:w="79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jc w:val="center"/>
              <w:rPr>
                <w:rFonts w:ascii="Times New Roman" w:hAnsi="Times New Roman" w:cs="Times New Roman"/>
                <w:sz w:val="20"/>
                <w:szCs w:val="20"/>
              </w:rPr>
            </w:pPr>
            <w:r w:rsidRPr="00263621">
              <w:rPr>
                <w:rFonts w:ascii="Times New Roman" w:hAnsi="Times New Roman" w:cs="Times New Roman"/>
                <w:sz w:val="20"/>
                <w:szCs w:val="20"/>
              </w:rPr>
              <w:t>Associate Professor</w:t>
            </w:r>
          </w:p>
        </w:tc>
        <w:tc>
          <w:tcPr>
            <w:tcW w:w="80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jc w:val="center"/>
              <w:rPr>
                <w:rFonts w:ascii="Times New Roman" w:hAnsi="Times New Roman" w:cs="Times New Roman"/>
                <w:sz w:val="20"/>
                <w:szCs w:val="20"/>
              </w:rPr>
            </w:pPr>
            <w:r w:rsidRPr="00263621">
              <w:rPr>
                <w:rFonts w:ascii="Times New Roman" w:hAnsi="Times New Roman" w:cs="Times New Roman"/>
                <w:sz w:val="20"/>
                <w:szCs w:val="20"/>
              </w:rPr>
              <w:t>Full Professor</w:t>
            </w:r>
          </w:p>
        </w:tc>
        <w:tc>
          <w:tcPr>
            <w:tcW w:w="79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jc w:val="center"/>
              <w:rPr>
                <w:rFonts w:ascii="Times New Roman" w:hAnsi="Times New Roman" w:cs="Times New Roman"/>
                <w:sz w:val="20"/>
                <w:szCs w:val="20"/>
              </w:rPr>
            </w:pPr>
            <w:r w:rsidRPr="00263621">
              <w:rPr>
                <w:rFonts w:ascii="Times New Roman" w:hAnsi="Times New Roman" w:cs="Times New Roman"/>
                <w:sz w:val="20"/>
                <w:szCs w:val="20"/>
              </w:rPr>
              <w:t>Resea</w:t>
            </w:r>
            <w:r>
              <w:rPr>
                <w:rFonts w:ascii="Times New Roman" w:hAnsi="Times New Roman" w:cs="Times New Roman"/>
                <w:sz w:val="20"/>
                <w:szCs w:val="20"/>
              </w:rPr>
              <w:t>r</w:t>
            </w:r>
            <w:r w:rsidRPr="00263621">
              <w:rPr>
                <w:rFonts w:ascii="Times New Roman" w:hAnsi="Times New Roman" w:cs="Times New Roman"/>
                <w:sz w:val="20"/>
                <w:szCs w:val="20"/>
              </w:rPr>
              <w:t>cher</w:t>
            </w:r>
          </w:p>
        </w:tc>
        <w:tc>
          <w:tcPr>
            <w:tcW w:w="60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jc w:val="center"/>
              <w:rPr>
                <w:rFonts w:ascii="Times New Roman" w:hAnsi="Times New Roman" w:cs="Times New Roman"/>
                <w:sz w:val="20"/>
                <w:szCs w:val="20"/>
              </w:rPr>
            </w:pPr>
            <w:r w:rsidRPr="00263621">
              <w:rPr>
                <w:rFonts w:ascii="Times New Roman" w:hAnsi="Times New Roman" w:cs="Times New Roman"/>
                <w:sz w:val="20"/>
                <w:szCs w:val="20"/>
              </w:rPr>
              <w:t>Professor emeritus</w:t>
            </w:r>
          </w:p>
        </w:tc>
        <w:tc>
          <w:tcPr>
            <w:tcW w:w="73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contextualSpacing/>
              <w:jc w:val="center"/>
              <w:rPr>
                <w:rFonts w:ascii="Times New Roman" w:hAnsi="Times New Roman" w:cs="Times New Roman"/>
                <w:sz w:val="20"/>
                <w:szCs w:val="20"/>
              </w:rPr>
            </w:pPr>
            <w:r w:rsidRPr="00263621">
              <w:rPr>
                <w:rFonts w:ascii="Times New Roman" w:hAnsi="Times New Roman" w:cs="Times New Roman"/>
                <w:sz w:val="20"/>
                <w:szCs w:val="20"/>
              </w:rPr>
              <w:t>Member of SASA</w:t>
            </w:r>
          </w:p>
          <w:p w:rsidR="00DA0AED" w:rsidRPr="00263621" w:rsidRDefault="00DA0AED" w:rsidP="00DA0AED">
            <w:pPr>
              <w:spacing w:after="0"/>
              <w:jc w:val="center"/>
              <w:rPr>
                <w:rFonts w:ascii="Times New Roman" w:hAnsi="Times New Roman" w:cs="Times New Roman"/>
                <w:sz w:val="20"/>
                <w:szCs w:val="20"/>
              </w:rPr>
            </w:pPr>
          </w:p>
        </w:tc>
        <w:tc>
          <w:tcPr>
            <w:tcW w:w="507"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jc w:val="center"/>
              <w:rPr>
                <w:rFonts w:ascii="Times New Roman" w:hAnsi="Times New Roman" w:cs="Times New Roman"/>
                <w:sz w:val="20"/>
                <w:szCs w:val="20"/>
              </w:rPr>
            </w:pPr>
            <w:r w:rsidRPr="00263621">
              <w:rPr>
                <w:rFonts w:ascii="Times New Roman" w:hAnsi="Times New Roman" w:cs="Times New Roman"/>
                <w:sz w:val="20"/>
                <w:szCs w:val="20"/>
              </w:rPr>
              <w:t>Visiting professor</w:t>
            </w:r>
          </w:p>
        </w:tc>
        <w:tc>
          <w:tcPr>
            <w:tcW w:w="539"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jc w:val="center"/>
              <w:rPr>
                <w:rFonts w:ascii="Times New Roman" w:hAnsi="Times New Roman" w:cs="Times New Roman"/>
                <w:sz w:val="20"/>
                <w:szCs w:val="20"/>
              </w:rPr>
            </w:pPr>
            <w:r w:rsidRPr="00263621">
              <w:rPr>
                <w:rFonts w:ascii="Times New Roman" w:hAnsi="Times New Roman" w:cs="Times New Roman"/>
                <w:sz w:val="20"/>
                <w:szCs w:val="20"/>
              </w:rPr>
              <w:t>Others</w:t>
            </w:r>
          </w:p>
        </w:tc>
      </w:tr>
      <w:tr w:rsidR="00DA0AED" w:rsidRPr="00263621" w:rsidTr="00DA0AED">
        <w:trPr>
          <w:trHeight w:val="275"/>
          <w:jc w:val="center"/>
        </w:trPr>
        <w:tc>
          <w:tcPr>
            <w:tcW w:w="282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r w:rsidRPr="00263621">
              <w:rPr>
                <w:rFonts w:ascii="Times New Roman" w:hAnsi="Times New Roman" w:cs="Times New Roman"/>
                <w:sz w:val="20"/>
                <w:szCs w:val="20"/>
              </w:rPr>
              <w:t xml:space="preserve">Full time employees  </w:t>
            </w: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highlight w:val="yellow"/>
              </w:rPr>
            </w:pPr>
            <w:r w:rsidRPr="00D02917">
              <w:rPr>
                <w:rFonts w:ascii="Times New Roman" w:hAnsi="Times New Roman" w:cs="Times New Roman"/>
                <w:sz w:val="20"/>
                <w:szCs w:val="20"/>
              </w:rPr>
              <w:t>AASC</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DA0AED" w:rsidRPr="00263621" w:rsidRDefault="00DA0AED" w:rsidP="00DA0AED">
            <w:pPr>
              <w:spacing w:after="0"/>
              <w:jc w:val="both"/>
              <w:rPr>
                <w:rFonts w:ascii="Times New Roman" w:hAnsi="Times New Roman" w:cs="Times New Roman"/>
                <w:sz w:val="20"/>
                <w:szCs w:val="20"/>
                <w:highlight w:val="yellow"/>
              </w:rPr>
            </w:pPr>
          </w:p>
        </w:tc>
      </w:tr>
      <w:tr w:rsidR="00DA0AED" w:rsidRPr="00263621" w:rsidTr="00DA0AED">
        <w:trPr>
          <w:trHeight w:val="197"/>
          <w:jc w:val="center"/>
        </w:trPr>
        <w:tc>
          <w:tcPr>
            <w:tcW w:w="282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highlight w:val="yellow"/>
              </w:rPr>
            </w:pPr>
            <w:r w:rsidRPr="005F1761">
              <w:rPr>
                <w:rFonts w:ascii="Times New Roman" w:hAnsi="Times New Roman" w:cs="Times New Roman"/>
                <w:sz w:val="20"/>
                <w:szCs w:val="20"/>
              </w:rPr>
              <w:t>HEU</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DA0AED" w:rsidRPr="00263621" w:rsidRDefault="00DA0AED" w:rsidP="00DA0AED">
            <w:pPr>
              <w:spacing w:after="0"/>
              <w:jc w:val="both"/>
              <w:rPr>
                <w:rFonts w:ascii="Times New Roman" w:hAnsi="Times New Roman" w:cs="Times New Roman"/>
                <w:sz w:val="20"/>
                <w:szCs w:val="20"/>
                <w:highlight w:val="yellow"/>
              </w:rPr>
            </w:pPr>
          </w:p>
        </w:tc>
      </w:tr>
      <w:tr w:rsidR="00DA0AED" w:rsidRPr="00263621" w:rsidTr="00DA0AED">
        <w:trPr>
          <w:trHeight w:val="275"/>
          <w:jc w:val="center"/>
        </w:trPr>
        <w:tc>
          <w:tcPr>
            <w:tcW w:w="282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contextualSpacing/>
              <w:jc w:val="both"/>
              <w:rPr>
                <w:rFonts w:ascii="Times New Roman" w:hAnsi="Times New Roman" w:cs="Times New Roman"/>
                <w:sz w:val="20"/>
                <w:szCs w:val="20"/>
              </w:rPr>
            </w:pPr>
            <w:r w:rsidRPr="00263621">
              <w:rPr>
                <w:rFonts w:ascii="Times New Roman" w:hAnsi="Times New Roman" w:cs="Times New Roman"/>
                <w:sz w:val="20"/>
                <w:szCs w:val="20"/>
              </w:rPr>
              <w:t>Part-time employees</w:t>
            </w: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highlight w:val="yellow"/>
              </w:rPr>
            </w:pPr>
            <w:r w:rsidRPr="00D02917">
              <w:rPr>
                <w:rFonts w:ascii="Times New Roman" w:hAnsi="Times New Roman" w:cs="Times New Roman"/>
                <w:sz w:val="20"/>
                <w:szCs w:val="20"/>
              </w:rPr>
              <w:t>AASC</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DA0AED" w:rsidRPr="00263621" w:rsidRDefault="00DA0AED" w:rsidP="00DA0AED">
            <w:pPr>
              <w:spacing w:after="0"/>
              <w:jc w:val="both"/>
              <w:rPr>
                <w:rFonts w:ascii="Times New Roman" w:hAnsi="Times New Roman" w:cs="Times New Roman"/>
                <w:sz w:val="20"/>
                <w:szCs w:val="20"/>
                <w:highlight w:val="yellow"/>
              </w:rPr>
            </w:pPr>
          </w:p>
        </w:tc>
      </w:tr>
      <w:tr w:rsidR="00DA0AED" w:rsidRPr="00263621" w:rsidTr="00DA0AED">
        <w:trPr>
          <w:trHeight w:val="197"/>
          <w:jc w:val="center"/>
        </w:trPr>
        <w:tc>
          <w:tcPr>
            <w:tcW w:w="282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highlight w:val="yellow"/>
              </w:rPr>
            </w:pPr>
            <w:r w:rsidRPr="005F1761">
              <w:rPr>
                <w:rFonts w:ascii="Times New Roman" w:hAnsi="Times New Roman" w:cs="Times New Roman"/>
                <w:sz w:val="20"/>
                <w:szCs w:val="20"/>
              </w:rPr>
              <w:t>HEU</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DA0AED" w:rsidRPr="00263621" w:rsidRDefault="00DA0AED" w:rsidP="00DA0AED">
            <w:pPr>
              <w:spacing w:after="0"/>
              <w:jc w:val="both"/>
              <w:rPr>
                <w:rFonts w:ascii="Times New Roman" w:hAnsi="Times New Roman" w:cs="Times New Roman"/>
                <w:sz w:val="20"/>
                <w:szCs w:val="20"/>
                <w:highlight w:val="yellow"/>
              </w:rPr>
            </w:pPr>
          </w:p>
        </w:tc>
      </w:tr>
      <w:tr w:rsidR="00DA0AED" w:rsidRPr="00263621" w:rsidTr="00DA0AED">
        <w:trPr>
          <w:trHeight w:val="275"/>
          <w:jc w:val="center"/>
        </w:trPr>
        <w:tc>
          <w:tcPr>
            <w:tcW w:w="282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r w:rsidRPr="005F1761">
              <w:rPr>
                <w:rFonts w:ascii="Times New Roman" w:hAnsi="Times New Roman" w:cs="Times New Roman"/>
                <w:sz w:val="20"/>
                <w:szCs w:val="20"/>
              </w:rPr>
              <w:t>Engaged in additional work</w:t>
            </w: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highlight w:val="yellow"/>
              </w:rPr>
            </w:pPr>
            <w:r w:rsidRPr="00D02917">
              <w:rPr>
                <w:rFonts w:ascii="Times New Roman" w:hAnsi="Times New Roman" w:cs="Times New Roman"/>
                <w:sz w:val="20"/>
                <w:szCs w:val="20"/>
              </w:rPr>
              <w:t>AASC</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DA0AED" w:rsidRPr="00263621" w:rsidRDefault="00DA0AED" w:rsidP="00DA0AED">
            <w:pPr>
              <w:spacing w:after="0"/>
              <w:jc w:val="both"/>
              <w:rPr>
                <w:rFonts w:ascii="Times New Roman" w:hAnsi="Times New Roman" w:cs="Times New Roman"/>
                <w:sz w:val="20"/>
                <w:szCs w:val="20"/>
                <w:highlight w:val="yellow"/>
              </w:rPr>
            </w:pPr>
          </w:p>
        </w:tc>
      </w:tr>
      <w:tr w:rsidR="00DA0AED" w:rsidRPr="00263621" w:rsidTr="00DA0AED">
        <w:trPr>
          <w:trHeight w:val="197"/>
          <w:jc w:val="center"/>
        </w:trPr>
        <w:tc>
          <w:tcPr>
            <w:tcW w:w="282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5F1761" w:rsidRDefault="00DA0AED" w:rsidP="00DA0AED">
            <w:pPr>
              <w:spacing w:after="0"/>
              <w:ind w:right="-156"/>
              <w:jc w:val="both"/>
              <w:rPr>
                <w:rFonts w:ascii="Times New Roman" w:hAnsi="Times New Roman" w:cs="Times New Roman"/>
                <w:sz w:val="20"/>
                <w:szCs w:val="20"/>
              </w:rPr>
            </w:pPr>
            <w:r w:rsidRPr="005F1761">
              <w:rPr>
                <w:rFonts w:ascii="Times New Roman" w:hAnsi="Times New Roman" w:cs="Times New Roman"/>
                <w:sz w:val="20"/>
                <w:szCs w:val="20"/>
              </w:rPr>
              <w:t>HEU</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DA0AED" w:rsidRPr="00263621" w:rsidRDefault="00DA0AED" w:rsidP="00DA0AED">
            <w:pPr>
              <w:spacing w:after="0"/>
              <w:jc w:val="both"/>
              <w:rPr>
                <w:rFonts w:ascii="Times New Roman" w:hAnsi="Times New Roman" w:cs="Times New Roman"/>
                <w:sz w:val="20"/>
                <w:szCs w:val="20"/>
                <w:highlight w:val="yellow"/>
              </w:rPr>
            </w:pPr>
          </w:p>
        </w:tc>
      </w:tr>
      <w:tr w:rsidR="00DA0AED" w:rsidRPr="00263621" w:rsidTr="00DA0AED">
        <w:trPr>
          <w:trHeight w:val="275"/>
          <w:jc w:val="center"/>
        </w:trPr>
        <w:tc>
          <w:tcPr>
            <w:tcW w:w="2824"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r w:rsidRPr="00263621">
              <w:rPr>
                <w:rFonts w:ascii="Times New Roman" w:hAnsi="Times New Roman" w:cs="Times New Roman"/>
                <w:sz w:val="20"/>
                <w:szCs w:val="20"/>
              </w:rPr>
              <w:t>Total number</w:t>
            </w: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highlight w:val="yellow"/>
              </w:rPr>
            </w:pPr>
            <w:r w:rsidRPr="00D02917">
              <w:rPr>
                <w:rFonts w:ascii="Times New Roman" w:hAnsi="Times New Roman" w:cs="Times New Roman"/>
                <w:sz w:val="20"/>
                <w:szCs w:val="20"/>
              </w:rPr>
              <w:t>AASC</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DA0AED" w:rsidRPr="00263621" w:rsidRDefault="00DA0AED" w:rsidP="00DA0AED">
            <w:pPr>
              <w:spacing w:after="0"/>
              <w:jc w:val="both"/>
              <w:rPr>
                <w:rFonts w:ascii="Times New Roman" w:hAnsi="Times New Roman" w:cs="Times New Roman"/>
                <w:sz w:val="20"/>
                <w:szCs w:val="20"/>
                <w:highlight w:val="yellow"/>
              </w:rPr>
            </w:pPr>
          </w:p>
        </w:tc>
      </w:tr>
      <w:tr w:rsidR="00DA0AED" w:rsidRPr="00263621" w:rsidTr="00DA0AED">
        <w:trPr>
          <w:trHeight w:val="197"/>
          <w:jc w:val="center"/>
        </w:trPr>
        <w:tc>
          <w:tcPr>
            <w:tcW w:w="282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6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5F1761" w:rsidRDefault="00DA0AED" w:rsidP="00DA0AED">
            <w:pPr>
              <w:spacing w:after="0"/>
              <w:ind w:right="-156"/>
              <w:jc w:val="both"/>
              <w:rPr>
                <w:rFonts w:ascii="Times New Roman" w:hAnsi="Times New Roman" w:cs="Times New Roman"/>
                <w:sz w:val="20"/>
                <w:szCs w:val="20"/>
              </w:rPr>
            </w:pPr>
            <w:r w:rsidRPr="005F1761">
              <w:rPr>
                <w:rFonts w:ascii="Times New Roman" w:hAnsi="Times New Roman" w:cs="Times New Roman"/>
                <w:sz w:val="20"/>
                <w:szCs w:val="20"/>
              </w:rPr>
              <w:t>HEU</w:t>
            </w:r>
          </w:p>
        </w:tc>
        <w:tc>
          <w:tcPr>
            <w:tcW w:w="10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56"/>
              <w:jc w:val="both"/>
              <w:rPr>
                <w:rFonts w:ascii="Times New Roman" w:hAnsi="Times New Roman" w:cs="Times New Roman"/>
                <w:sz w:val="20"/>
                <w:szCs w:val="20"/>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1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10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8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6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7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p>
        </w:tc>
        <w:tc>
          <w:tcPr>
            <w:tcW w:w="539" w:type="dxa"/>
            <w:tcBorders>
              <w:top w:val="single" w:sz="4" w:space="0" w:color="00000A"/>
              <w:left w:val="single" w:sz="4" w:space="0" w:color="00000A"/>
              <w:bottom w:val="single" w:sz="4" w:space="0" w:color="00000A"/>
              <w:right w:val="single" w:sz="4" w:space="0" w:color="00000A"/>
            </w:tcBorders>
            <w:shd w:val="clear" w:color="auto" w:fill="auto"/>
          </w:tcPr>
          <w:p w:rsidR="00DA0AED" w:rsidRPr="00263621" w:rsidRDefault="00DA0AED" w:rsidP="00DA0AED">
            <w:pPr>
              <w:spacing w:after="0"/>
              <w:jc w:val="both"/>
              <w:rPr>
                <w:rFonts w:ascii="Times New Roman" w:hAnsi="Times New Roman" w:cs="Times New Roman"/>
                <w:sz w:val="20"/>
                <w:szCs w:val="20"/>
                <w:highlight w:val="yellow"/>
              </w:rPr>
            </w:pPr>
          </w:p>
        </w:tc>
      </w:tr>
      <w:tr w:rsidR="00DA0AED" w:rsidRPr="00263621" w:rsidTr="00DA0AED">
        <w:trPr>
          <w:trHeight w:val="194"/>
          <w:jc w:val="center"/>
        </w:trPr>
        <w:tc>
          <w:tcPr>
            <w:tcW w:w="351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ind w:right="-14"/>
              <w:jc w:val="both"/>
              <w:rPr>
                <w:rFonts w:ascii="Times New Roman" w:hAnsi="Times New Roman" w:cs="Times New Roman"/>
                <w:sz w:val="20"/>
                <w:szCs w:val="20"/>
              </w:rPr>
            </w:pPr>
            <w:r w:rsidRPr="00263621">
              <w:rPr>
                <w:rFonts w:ascii="Times New Roman" w:hAnsi="Times New Roman" w:cs="Times New Roman"/>
                <w:sz w:val="20"/>
                <w:szCs w:val="20"/>
              </w:rPr>
              <w:t xml:space="preserve">Total number of </w:t>
            </w:r>
            <w:r w:rsidRPr="005F1761">
              <w:rPr>
                <w:rFonts w:ascii="Times New Roman" w:hAnsi="Times New Roman" w:cs="Times New Roman"/>
                <w:sz w:val="20"/>
                <w:szCs w:val="20"/>
              </w:rPr>
              <w:t>teachers</w:t>
            </w:r>
          </w:p>
        </w:tc>
        <w:tc>
          <w:tcPr>
            <w:tcW w:w="11273" w:type="dxa"/>
            <w:gridSpan w:val="14"/>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p>
        </w:tc>
      </w:tr>
      <w:tr w:rsidR="00DA0AED" w:rsidRPr="00263621" w:rsidTr="00DA0AED">
        <w:trPr>
          <w:trHeight w:val="368"/>
          <w:jc w:val="center"/>
        </w:trPr>
        <w:tc>
          <w:tcPr>
            <w:tcW w:w="14786" w:type="dxa"/>
            <w:gridSpan w:val="16"/>
            <w:tcBorders>
              <w:top w:val="single" w:sz="4" w:space="0" w:color="00000A"/>
              <w:left w:val="single" w:sz="4" w:space="0" w:color="00000A"/>
              <w:bottom w:val="single" w:sz="4" w:space="0" w:color="00000A"/>
              <w:right w:val="single" w:sz="4" w:space="0" w:color="00000A"/>
            </w:tcBorders>
            <w:shd w:val="clear" w:color="auto" w:fill="F2F2F2"/>
            <w:vAlign w:val="center"/>
          </w:tcPr>
          <w:p w:rsidR="00DA0AED" w:rsidRPr="00263621" w:rsidRDefault="00DA0AED" w:rsidP="00DA0AED">
            <w:pPr>
              <w:spacing w:after="0"/>
              <w:jc w:val="both"/>
              <w:rPr>
                <w:rFonts w:ascii="Times New Roman" w:hAnsi="Times New Roman" w:cs="Times New Roman"/>
                <w:sz w:val="20"/>
                <w:szCs w:val="20"/>
              </w:rPr>
            </w:pPr>
            <w:r w:rsidRPr="00263621">
              <w:rPr>
                <w:rFonts w:ascii="Times New Roman" w:hAnsi="Times New Roman" w:cs="Times New Roman"/>
                <w:bCs/>
                <w:sz w:val="20"/>
                <w:szCs w:val="20"/>
              </w:rPr>
              <w:t xml:space="preserve">All teachers and associates engaged </w:t>
            </w:r>
            <w:r w:rsidRPr="00D02917">
              <w:rPr>
                <w:rFonts w:ascii="Times New Roman" w:hAnsi="Times New Roman" w:cs="Times New Roman"/>
                <w:bCs/>
                <w:sz w:val="20"/>
                <w:szCs w:val="20"/>
              </w:rPr>
              <w:t xml:space="preserve">only at AASC </w:t>
            </w:r>
            <w:r>
              <w:rPr>
                <w:rFonts w:ascii="Times New Roman" w:hAnsi="Times New Roman" w:cs="Times New Roman"/>
                <w:bCs/>
                <w:sz w:val="20"/>
                <w:szCs w:val="20"/>
              </w:rPr>
              <w:t>and</w:t>
            </w:r>
            <w:r w:rsidRPr="00D02917">
              <w:rPr>
                <w:rFonts w:ascii="Times New Roman" w:hAnsi="Times New Roman" w:cs="Times New Roman"/>
                <w:bCs/>
                <w:sz w:val="20"/>
                <w:szCs w:val="20"/>
              </w:rPr>
              <w:t xml:space="preserve"> HEU are included.</w:t>
            </w:r>
          </w:p>
        </w:tc>
      </w:tr>
    </w:tbl>
    <w:p w:rsidR="00DA0AED" w:rsidRPr="005F1761" w:rsidRDefault="00DA0AED" w:rsidP="00DA0AED">
      <w:pPr>
        <w:spacing w:after="0"/>
        <w:jc w:val="both"/>
        <w:rPr>
          <w:rFonts w:ascii="Times New Roman" w:hAnsi="Times New Roman" w:cs="Times New Roman"/>
          <w:b/>
          <w:sz w:val="20"/>
          <w:szCs w:val="20"/>
        </w:rPr>
      </w:pPr>
      <w:r w:rsidRPr="005F1761">
        <w:rPr>
          <w:rFonts w:ascii="Times New Roman" w:hAnsi="Times New Roman" w:cs="Times New Roman"/>
          <w:b/>
          <w:sz w:val="20"/>
          <w:szCs w:val="20"/>
        </w:rPr>
        <w:t xml:space="preserve">Number of </w:t>
      </w:r>
      <w:r w:rsidRPr="005F1761">
        <w:rPr>
          <w:rFonts w:ascii="Times New Roman" w:hAnsi="Times New Roman" w:cs="Times New Roman"/>
          <w:b/>
          <w:bCs/>
          <w:sz w:val="20"/>
          <w:szCs w:val="20"/>
        </w:rPr>
        <w:t>associates</w:t>
      </w:r>
    </w:p>
    <w:tbl>
      <w:tblPr>
        <w:tblW w:w="1478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623"/>
        <w:gridCol w:w="784"/>
        <w:gridCol w:w="519"/>
        <w:gridCol w:w="660"/>
        <w:gridCol w:w="1057"/>
        <w:gridCol w:w="459"/>
        <w:gridCol w:w="602"/>
        <w:gridCol w:w="825"/>
        <w:gridCol w:w="796"/>
        <w:gridCol w:w="661"/>
        <w:gridCol w:w="664"/>
        <w:gridCol w:w="661"/>
        <w:gridCol w:w="796"/>
        <w:gridCol w:w="661"/>
        <w:gridCol w:w="663"/>
        <w:gridCol w:w="661"/>
        <w:gridCol w:w="451"/>
        <w:gridCol w:w="8"/>
        <w:gridCol w:w="550"/>
        <w:gridCol w:w="685"/>
      </w:tblGrid>
      <w:tr w:rsidR="00DA0AED" w:rsidRPr="00263621" w:rsidTr="00DA0AED">
        <w:trPr>
          <w:cantSplit/>
          <w:trHeight w:val="1651"/>
          <w:jc w:val="center"/>
        </w:trPr>
        <w:tc>
          <w:tcPr>
            <w:tcW w:w="3407" w:type="dxa"/>
            <w:gridSpan w:val="2"/>
            <w:tcBorders>
              <w:top w:val="single" w:sz="4" w:space="0" w:color="00000A"/>
              <w:left w:val="single" w:sz="4" w:space="0" w:color="00000A"/>
              <w:bottom w:val="single" w:sz="4" w:space="0" w:color="00000A"/>
              <w:right w:val="single" w:sz="4" w:space="0" w:color="00000A"/>
            </w:tcBorders>
            <w:shd w:val="clear" w:color="auto" w:fill="F2F2F2"/>
            <w:vAlign w:val="center"/>
          </w:tcPr>
          <w:p w:rsidR="00DA0AED" w:rsidRPr="00263621" w:rsidRDefault="00DA0AED" w:rsidP="00DA0AED">
            <w:pPr>
              <w:spacing w:after="0"/>
              <w:contextualSpacing/>
              <w:jc w:val="center"/>
              <w:rPr>
                <w:rFonts w:ascii="Times New Roman" w:hAnsi="Times New Roman" w:cs="Times New Roman"/>
                <w:sz w:val="20"/>
                <w:szCs w:val="20"/>
              </w:rPr>
            </w:pPr>
            <w:r w:rsidRPr="00263621">
              <w:rPr>
                <w:rFonts w:ascii="Times New Roman" w:hAnsi="Times New Roman" w:cs="Times New Roman"/>
                <w:sz w:val="20"/>
                <w:szCs w:val="20"/>
              </w:rPr>
              <w:t xml:space="preserve">Number of </w:t>
            </w:r>
            <w:r w:rsidRPr="00263621">
              <w:rPr>
                <w:rFonts w:ascii="Times New Roman" w:hAnsi="Times New Roman" w:cs="Times New Roman"/>
                <w:bCs/>
                <w:sz w:val="20"/>
                <w:szCs w:val="20"/>
              </w:rPr>
              <w:t>associates</w:t>
            </w:r>
            <w:r w:rsidRPr="00263621">
              <w:rPr>
                <w:rFonts w:ascii="Times New Roman" w:hAnsi="Times New Roman" w:cs="Times New Roman"/>
                <w:sz w:val="20"/>
                <w:szCs w:val="20"/>
              </w:rPr>
              <w:t xml:space="preserve"> /Title of </w:t>
            </w:r>
            <w:r w:rsidRPr="00263621">
              <w:rPr>
                <w:rFonts w:ascii="Times New Roman" w:hAnsi="Times New Roman" w:cs="Times New Roman"/>
                <w:bCs/>
                <w:sz w:val="20"/>
                <w:szCs w:val="20"/>
              </w:rPr>
              <w:t>associates</w:t>
            </w:r>
          </w:p>
        </w:tc>
        <w:tc>
          <w:tcPr>
            <w:tcW w:w="519"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contextualSpacing/>
              <w:jc w:val="center"/>
              <w:rPr>
                <w:rFonts w:ascii="Times New Roman" w:hAnsi="Times New Roman" w:cs="Times New Roman"/>
                <w:sz w:val="20"/>
                <w:szCs w:val="20"/>
              </w:rPr>
            </w:pPr>
            <w:r w:rsidRPr="00263621">
              <w:rPr>
                <w:rFonts w:ascii="Times New Roman" w:hAnsi="Times New Roman" w:cs="Times New Roman"/>
                <w:sz w:val="20"/>
                <w:szCs w:val="20"/>
              </w:rPr>
              <w:t>Teacher associate</w:t>
            </w:r>
          </w:p>
        </w:tc>
        <w:tc>
          <w:tcPr>
            <w:tcW w:w="66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contextualSpacing/>
              <w:jc w:val="center"/>
              <w:rPr>
                <w:rFonts w:ascii="Times New Roman" w:hAnsi="Times New Roman" w:cs="Times New Roman"/>
                <w:sz w:val="20"/>
                <w:szCs w:val="20"/>
              </w:rPr>
            </w:pPr>
            <w:r w:rsidRPr="00263621">
              <w:rPr>
                <w:rFonts w:ascii="Times New Roman" w:hAnsi="Times New Roman" w:cs="Times New Roman"/>
                <w:sz w:val="20"/>
                <w:szCs w:val="20"/>
              </w:rPr>
              <w:t>Non-tenured associate</w:t>
            </w:r>
          </w:p>
          <w:p w:rsidR="00DA0AED" w:rsidRPr="00263621" w:rsidRDefault="00DA0AED" w:rsidP="00DA0AED">
            <w:pPr>
              <w:spacing w:after="0"/>
              <w:contextualSpacing/>
              <w:jc w:val="center"/>
              <w:rPr>
                <w:rFonts w:ascii="Times New Roman" w:hAnsi="Times New Roman" w:cs="Times New Roman"/>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contextualSpacing/>
              <w:jc w:val="center"/>
              <w:rPr>
                <w:rFonts w:ascii="Times New Roman" w:hAnsi="Times New Roman" w:cs="Times New Roman"/>
                <w:sz w:val="20"/>
                <w:szCs w:val="20"/>
              </w:rPr>
            </w:pPr>
            <w:r w:rsidRPr="00263621">
              <w:rPr>
                <w:rFonts w:ascii="Times New Roman" w:hAnsi="Times New Roman" w:cs="Times New Roman"/>
                <w:sz w:val="20"/>
                <w:szCs w:val="20"/>
              </w:rPr>
              <w:t>Associate for the Part of Practical Sessions</w:t>
            </w:r>
          </w:p>
        </w:tc>
        <w:tc>
          <w:tcPr>
            <w:tcW w:w="459"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p>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Assistant</w:t>
            </w:r>
          </w:p>
        </w:tc>
        <w:tc>
          <w:tcPr>
            <w:tcW w:w="60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Assistant holding a doctoral degree</w:t>
            </w:r>
          </w:p>
        </w:tc>
        <w:tc>
          <w:tcPr>
            <w:tcW w:w="825"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5F1761">
              <w:rPr>
                <w:rFonts w:ascii="Times New Roman" w:hAnsi="Times New Roman" w:cs="Times New Roman"/>
                <w:sz w:val="20"/>
                <w:szCs w:val="20"/>
              </w:rPr>
              <w:t>Scholar of MESTD Serbia</w:t>
            </w:r>
          </w:p>
        </w:tc>
        <w:tc>
          <w:tcPr>
            <w:tcW w:w="79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Junior Researcher</w:t>
            </w:r>
          </w:p>
        </w:tc>
        <w:tc>
          <w:tcPr>
            <w:tcW w:w="66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Research Associate</w:t>
            </w:r>
          </w:p>
        </w:tc>
        <w:tc>
          <w:tcPr>
            <w:tcW w:w="66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Artistic associate</w:t>
            </w:r>
          </w:p>
        </w:tc>
        <w:tc>
          <w:tcPr>
            <w:tcW w:w="66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Senior Artistic Associate</w:t>
            </w:r>
          </w:p>
        </w:tc>
        <w:tc>
          <w:tcPr>
            <w:tcW w:w="79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Independent artistic associate</w:t>
            </w:r>
          </w:p>
        </w:tc>
        <w:tc>
          <w:tcPr>
            <w:tcW w:w="66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Professional associate</w:t>
            </w:r>
          </w:p>
        </w:tc>
        <w:tc>
          <w:tcPr>
            <w:tcW w:w="66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senior professional associate</w:t>
            </w:r>
          </w:p>
        </w:tc>
        <w:tc>
          <w:tcPr>
            <w:tcW w:w="66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p>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Independent professional associate</w:t>
            </w:r>
          </w:p>
        </w:tc>
        <w:tc>
          <w:tcPr>
            <w:tcW w:w="459" w:type="dxa"/>
            <w:gridSpan w:val="2"/>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Editor</w:t>
            </w:r>
          </w:p>
        </w:tc>
        <w:tc>
          <w:tcPr>
            <w:tcW w:w="55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Senior editor</w:t>
            </w:r>
          </w:p>
        </w:tc>
        <w:tc>
          <w:tcPr>
            <w:tcW w:w="685"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DA0AED" w:rsidRPr="00263621" w:rsidRDefault="00DA0AED" w:rsidP="00DA0AED">
            <w:pPr>
              <w:spacing w:after="0"/>
              <w:ind w:left="113" w:right="113"/>
              <w:contextualSpacing/>
              <w:jc w:val="center"/>
              <w:rPr>
                <w:rFonts w:ascii="Times New Roman" w:hAnsi="Times New Roman" w:cs="Times New Roman"/>
                <w:sz w:val="20"/>
                <w:szCs w:val="20"/>
              </w:rPr>
            </w:pPr>
            <w:r w:rsidRPr="00263621">
              <w:rPr>
                <w:rFonts w:ascii="Times New Roman" w:hAnsi="Times New Roman" w:cs="Times New Roman"/>
                <w:sz w:val="20"/>
                <w:szCs w:val="20"/>
              </w:rPr>
              <w:t>Others</w:t>
            </w:r>
          </w:p>
        </w:tc>
      </w:tr>
      <w:tr w:rsidR="00DA0AED" w:rsidRPr="00263621" w:rsidTr="00DA0AED">
        <w:trPr>
          <w:trHeight w:val="242"/>
          <w:jc w:val="center"/>
        </w:trPr>
        <w:tc>
          <w:tcPr>
            <w:tcW w:w="262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r w:rsidRPr="00263621">
              <w:rPr>
                <w:rFonts w:ascii="Times New Roman" w:hAnsi="Times New Roman" w:cs="Times New Roman"/>
                <w:sz w:val="20"/>
                <w:szCs w:val="20"/>
              </w:rPr>
              <w:t xml:space="preserve">Full time employees  </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r w:rsidRPr="00D02917">
              <w:rPr>
                <w:rFonts w:ascii="Times New Roman" w:hAnsi="Times New Roman" w:cs="Times New Roman"/>
                <w:sz w:val="20"/>
                <w:szCs w:val="20"/>
              </w:rPr>
              <w:t>AASC</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70"/>
          <w:jc w:val="center"/>
        </w:trPr>
        <w:tc>
          <w:tcPr>
            <w:tcW w:w="26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r w:rsidRPr="005F1761">
              <w:rPr>
                <w:rFonts w:ascii="Times New Roman" w:hAnsi="Times New Roman" w:cs="Times New Roman"/>
                <w:sz w:val="20"/>
                <w:szCs w:val="20"/>
              </w:rPr>
              <w:t>HEU</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42"/>
          <w:jc w:val="center"/>
        </w:trPr>
        <w:tc>
          <w:tcPr>
            <w:tcW w:w="262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r w:rsidRPr="00263621">
              <w:rPr>
                <w:rFonts w:ascii="Times New Roman" w:hAnsi="Times New Roman" w:cs="Times New Roman"/>
                <w:sz w:val="20"/>
                <w:szCs w:val="20"/>
              </w:rPr>
              <w:t>Part-time employees</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r w:rsidRPr="00D02917">
              <w:rPr>
                <w:rFonts w:ascii="Times New Roman" w:hAnsi="Times New Roman" w:cs="Times New Roman"/>
                <w:sz w:val="20"/>
                <w:szCs w:val="20"/>
              </w:rPr>
              <w:t>AASC</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70"/>
          <w:jc w:val="center"/>
        </w:trPr>
        <w:tc>
          <w:tcPr>
            <w:tcW w:w="26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r w:rsidRPr="005F1761">
              <w:rPr>
                <w:rFonts w:ascii="Times New Roman" w:hAnsi="Times New Roman" w:cs="Times New Roman"/>
                <w:sz w:val="20"/>
                <w:szCs w:val="20"/>
              </w:rPr>
              <w:t>HEU</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42"/>
          <w:jc w:val="center"/>
        </w:trPr>
        <w:tc>
          <w:tcPr>
            <w:tcW w:w="262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D02917" w:rsidRDefault="00DA0AED" w:rsidP="00DA0AED">
            <w:pPr>
              <w:spacing w:after="0"/>
              <w:jc w:val="both"/>
              <w:rPr>
                <w:rFonts w:ascii="Times New Roman" w:hAnsi="Times New Roman" w:cs="Times New Roman"/>
                <w:sz w:val="20"/>
                <w:szCs w:val="20"/>
              </w:rPr>
            </w:pPr>
            <w:r w:rsidRPr="00D02917">
              <w:rPr>
                <w:rFonts w:ascii="Times New Roman" w:hAnsi="Times New Roman" w:cs="Times New Roman"/>
                <w:sz w:val="20"/>
                <w:szCs w:val="20"/>
              </w:rPr>
              <w:t>Engaged in additional work</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r w:rsidRPr="00D02917">
              <w:rPr>
                <w:rFonts w:ascii="Times New Roman" w:hAnsi="Times New Roman" w:cs="Times New Roman"/>
                <w:sz w:val="20"/>
                <w:szCs w:val="20"/>
              </w:rPr>
              <w:t>AASC</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70"/>
          <w:jc w:val="center"/>
        </w:trPr>
        <w:tc>
          <w:tcPr>
            <w:tcW w:w="26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r w:rsidRPr="005F1761">
              <w:rPr>
                <w:rFonts w:ascii="Times New Roman" w:hAnsi="Times New Roman" w:cs="Times New Roman"/>
                <w:sz w:val="20"/>
                <w:szCs w:val="20"/>
              </w:rPr>
              <w:t>HEU</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42"/>
          <w:jc w:val="center"/>
        </w:trPr>
        <w:tc>
          <w:tcPr>
            <w:tcW w:w="262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r w:rsidRPr="00263621">
              <w:rPr>
                <w:rFonts w:ascii="Times New Roman" w:hAnsi="Times New Roman" w:cs="Times New Roman"/>
                <w:sz w:val="20"/>
                <w:szCs w:val="20"/>
              </w:rPr>
              <w:t>Total number</w:t>
            </w: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r w:rsidRPr="00D02917">
              <w:rPr>
                <w:rFonts w:ascii="Times New Roman" w:hAnsi="Times New Roman" w:cs="Times New Roman"/>
                <w:sz w:val="20"/>
                <w:szCs w:val="20"/>
              </w:rPr>
              <w:t>AASC</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70"/>
          <w:jc w:val="center"/>
        </w:trPr>
        <w:tc>
          <w:tcPr>
            <w:tcW w:w="26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highlight w:val="yellow"/>
              </w:rPr>
            </w:pPr>
            <w:r w:rsidRPr="005F1761">
              <w:rPr>
                <w:rFonts w:ascii="Times New Roman" w:hAnsi="Times New Roman" w:cs="Times New Roman"/>
                <w:sz w:val="20"/>
                <w:szCs w:val="20"/>
              </w:rPr>
              <w:t>HEU</w:t>
            </w:r>
          </w:p>
        </w:tc>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8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4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55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c>
          <w:tcPr>
            <w:tcW w:w="68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42"/>
          <w:jc w:val="center"/>
        </w:trPr>
        <w:tc>
          <w:tcPr>
            <w:tcW w:w="340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sz w:val="20"/>
                <w:szCs w:val="20"/>
              </w:rPr>
            </w:pPr>
            <w:r w:rsidRPr="00263621">
              <w:rPr>
                <w:rFonts w:ascii="Times New Roman" w:hAnsi="Times New Roman" w:cs="Times New Roman"/>
                <w:sz w:val="20"/>
                <w:szCs w:val="20"/>
              </w:rPr>
              <w:t>Total number of</w:t>
            </w:r>
            <w:r w:rsidRPr="00263621">
              <w:rPr>
                <w:rFonts w:ascii="Times New Roman" w:hAnsi="Times New Roman" w:cs="Times New Roman"/>
                <w:bCs/>
                <w:sz w:val="20"/>
                <w:szCs w:val="20"/>
              </w:rPr>
              <w:t xml:space="preserve"> associates</w:t>
            </w:r>
          </w:p>
        </w:tc>
        <w:tc>
          <w:tcPr>
            <w:tcW w:w="11379" w:type="dxa"/>
            <w:gridSpan w:val="18"/>
            <w:tcBorders>
              <w:top w:val="single" w:sz="4" w:space="0" w:color="00000A"/>
              <w:left w:val="single" w:sz="4" w:space="0" w:color="00000A"/>
              <w:bottom w:val="single" w:sz="4" w:space="0" w:color="00000A"/>
              <w:right w:val="single" w:sz="4" w:space="0" w:color="00000A"/>
            </w:tcBorders>
            <w:shd w:val="clear" w:color="auto" w:fill="auto"/>
            <w:vAlign w:val="center"/>
          </w:tcPr>
          <w:p w:rsidR="00DA0AED" w:rsidRPr="00263621" w:rsidRDefault="00DA0AED" w:rsidP="00DA0AED">
            <w:pPr>
              <w:spacing w:after="0"/>
              <w:jc w:val="both"/>
              <w:rPr>
                <w:rFonts w:ascii="Times New Roman" w:hAnsi="Times New Roman" w:cs="Times New Roman"/>
                <w:b/>
                <w:sz w:val="20"/>
                <w:szCs w:val="20"/>
              </w:rPr>
            </w:pPr>
          </w:p>
        </w:tc>
      </w:tr>
      <w:tr w:rsidR="00DA0AED" w:rsidRPr="00263621" w:rsidTr="00DA0AED">
        <w:trPr>
          <w:trHeight w:val="256"/>
          <w:jc w:val="center"/>
        </w:trPr>
        <w:tc>
          <w:tcPr>
            <w:tcW w:w="14786" w:type="dxa"/>
            <w:gridSpan w:val="20"/>
            <w:tcBorders>
              <w:top w:val="single" w:sz="4" w:space="0" w:color="00000A"/>
              <w:left w:val="single" w:sz="4" w:space="0" w:color="00000A"/>
              <w:bottom w:val="single" w:sz="4" w:space="0" w:color="00000A"/>
              <w:right w:val="single" w:sz="4" w:space="0" w:color="00000A"/>
            </w:tcBorders>
            <w:shd w:val="clear" w:color="auto" w:fill="F2F2F2"/>
            <w:vAlign w:val="center"/>
          </w:tcPr>
          <w:p w:rsidR="00DA0AED" w:rsidRPr="00263621" w:rsidRDefault="00DA0AED" w:rsidP="00DA0AED">
            <w:pPr>
              <w:spacing w:after="0"/>
              <w:jc w:val="both"/>
              <w:rPr>
                <w:rFonts w:ascii="Times New Roman" w:hAnsi="Times New Roman" w:cs="Times New Roman"/>
                <w:sz w:val="20"/>
                <w:szCs w:val="20"/>
              </w:rPr>
            </w:pPr>
            <w:r w:rsidRPr="00263621">
              <w:rPr>
                <w:rFonts w:ascii="Times New Roman" w:hAnsi="Times New Roman" w:cs="Times New Roman"/>
                <w:bCs/>
                <w:sz w:val="20"/>
                <w:szCs w:val="20"/>
              </w:rPr>
              <w:lastRenderedPageBreak/>
              <w:t xml:space="preserve">All teachers and associates engaged </w:t>
            </w:r>
            <w:r w:rsidRPr="00D02917">
              <w:rPr>
                <w:rFonts w:ascii="Times New Roman" w:hAnsi="Times New Roman" w:cs="Times New Roman"/>
                <w:bCs/>
                <w:sz w:val="20"/>
                <w:szCs w:val="20"/>
              </w:rPr>
              <w:t xml:space="preserve">only at AASC </w:t>
            </w:r>
            <w:r>
              <w:rPr>
                <w:rFonts w:ascii="Times New Roman" w:hAnsi="Times New Roman" w:cs="Times New Roman"/>
                <w:bCs/>
                <w:sz w:val="20"/>
                <w:szCs w:val="20"/>
              </w:rPr>
              <w:t>and</w:t>
            </w:r>
            <w:r w:rsidRPr="00D02917">
              <w:rPr>
                <w:rFonts w:ascii="Times New Roman" w:hAnsi="Times New Roman" w:cs="Times New Roman"/>
                <w:bCs/>
                <w:sz w:val="20"/>
                <w:szCs w:val="20"/>
              </w:rPr>
              <w:t xml:space="preserve"> HEU are included.</w:t>
            </w:r>
          </w:p>
        </w:tc>
      </w:tr>
    </w:tbl>
    <w:p w:rsidR="0046652C" w:rsidRPr="00DA0AED" w:rsidRDefault="0046652C">
      <w:pPr>
        <w:spacing w:after="0"/>
        <w:jc w:val="both"/>
        <w:rPr>
          <w:rFonts w:ascii="Times New Roman" w:hAnsi="Times New Roman" w:cs="Times New Roman"/>
          <w:b/>
          <w:bCs/>
          <w:sz w:val="22"/>
          <w:szCs w:val="22"/>
          <w:highlight w:val="yellow"/>
        </w:rPr>
        <w:sectPr w:rsidR="0046652C" w:rsidRPr="00DA0AED">
          <w:pgSz w:w="16840" w:h="11900" w:orient="landscape"/>
          <w:pgMar w:top="1134" w:right="1134" w:bottom="1701" w:left="1134" w:header="709" w:footer="709" w:gutter="0"/>
          <w:cols w:space="708"/>
        </w:sectPr>
      </w:pPr>
    </w:p>
    <w:p w:rsidR="00DA0AED" w:rsidRPr="00263621" w:rsidRDefault="00DA0AED" w:rsidP="00DA0AED">
      <w:pPr>
        <w:spacing w:after="0"/>
        <w:jc w:val="both"/>
        <w:rPr>
          <w:rFonts w:ascii="Times New Roman" w:hAnsi="Times New Roman" w:cs="Times New Roman"/>
          <w:b/>
        </w:rPr>
      </w:pPr>
      <w:r w:rsidRPr="00263621">
        <w:rPr>
          <w:rFonts w:ascii="Times New Roman" w:hAnsi="Times New Roman" w:cs="Times New Roman"/>
          <w:b/>
        </w:rPr>
        <w:lastRenderedPageBreak/>
        <w:t xml:space="preserve">INTRODUCTION: </w:t>
      </w:r>
      <w:r w:rsidRPr="00263621">
        <w:rPr>
          <w:rFonts w:ascii="Times New Roman" w:hAnsi="Times New Roman" w:cs="Times New Roman"/>
        </w:rPr>
        <w:t xml:space="preserve">Study programme </w:t>
      </w:r>
    </w:p>
    <w:tbl>
      <w:tblPr>
        <w:tblpPr w:leftFromText="180" w:rightFromText="180" w:vertAnchor="text" w:horzAnchor="margin" w:tblpXSpec="center" w:tblpY="450"/>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136"/>
      </w:tblGrid>
      <w:tr w:rsidR="00DA0AED" w:rsidRPr="00263621" w:rsidTr="00DA0AED">
        <w:trPr>
          <w:trHeight w:val="418"/>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br w:type="page"/>
              <w:t>Name of the study programme</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680"/>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 xml:space="preserve">Name of the institution with which </w:t>
            </w:r>
            <w:r w:rsidRPr="005F1761">
              <w:rPr>
                <w:rFonts w:ascii="Times New Roman" w:hAnsi="Times New Roman" w:cs="Times New Roman"/>
              </w:rPr>
              <w:t>the joint study programme</w:t>
            </w:r>
            <w:r w:rsidRPr="00263621">
              <w:rPr>
                <w:rFonts w:ascii="Times New Roman" w:hAnsi="Times New Roman" w:cs="Times New Roman"/>
              </w:rPr>
              <w:t xml:space="preserve"> is organized (if several institutions participate in the realization)</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451"/>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Higher education institution where the study programme is being performed</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289"/>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Educational-scientific / educational-art field</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359"/>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Scientific or artistic field</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249"/>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Scope of study expressed by ECTS credits</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339"/>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 xml:space="preserve">Diploma title </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286"/>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Duration of study programme</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455"/>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Year in which the study programme started</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434"/>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Year in which the study programme will start (if the programme is new)</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297"/>
        </w:trPr>
        <w:tc>
          <w:tcPr>
            <w:tcW w:w="4941" w:type="dxa"/>
            <w:vAlign w:val="center"/>
          </w:tcPr>
          <w:p w:rsidR="00DA0AED" w:rsidRPr="00263621" w:rsidRDefault="00DA0AED" w:rsidP="00DA0AED">
            <w:pPr>
              <w:spacing w:after="0"/>
              <w:jc w:val="both"/>
              <w:rPr>
                <w:rFonts w:ascii="Times New Roman" w:hAnsi="Times New Roman" w:cs="Times New Roman"/>
                <w:highlight w:val="yellow"/>
              </w:rPr>
            </w:pPr>
            <w:r w:rsidRPr="00263621">
              <w:rPr>
                <w:rFonts w:ascii="Times New Roman" w:hAnsi="Times New Roman" w:cs="Times New Roman"/>
              </w:rPr>
              <w:t>Accredited number in this study programme</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680"/>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Planned number of students who shall enrol in the first year of study in this study programme (total number = first year x ………….)</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576"/>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Date when the programme is accepted by the respective body (indicate which)</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83"/>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The language of the study programme</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329"/>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Year of the programme accreditation</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r w:rsidR="00DA0AED" w:rsidRPr="00263621" w:rsidTr="00DA0AED">
        <w:trPr>
          <w:trHeight w:val="680"/>
        </w:trPr>
        <w:tc>
          <w:tcPr>
            <w:tcW w:w="4941" w:type="dxa"/>
            <w:vAlign w:val="center"/>
          </w:tcPr>
          <w:p w:rsidR="00DA0AED" w:rsidRPr="00263621" w:rsidRDefault="00DA0AED" w:rsidP="00DA0AED">
            <w:pPr>
              <w:spacing w:after="0"/>
              <w:jc w:val="both"/>
              <w:rPr>
                <w:rFonts w:ascii="Times New Roman" w:hAnsi="Times New Roman" w:cs="Times New Roman"/>
              </w:rPr>
            </w:pPr>
            <w:r w:rsidRPr="00263621">
              <w:rPr>
                <w:rFonts w:ascii="Times New Roman" w:hAnsi="Times New Roman" w:cs="Times New Roman"/>
              </w:rPr>
              <w:t>Web address containing information about the study programme</w:t>
            </w:r>
          </w:p>
        </w:tc>
        <w:tc>
          <w:tcPr>
            <w:tcW w:w="4136" w:type="dxa"/>
            <w:vAlign w:val="center"/>
          </w:tcPr>
          <w:p w:rsidR="00DA0AED" w:rsidRPr="00263621" w:rsidRDefault="00DA0AED" w:rsidP="00DA0AED">
            <w:pPr>
              <w:spacing w:after="0"/>
              <w:jc w:val="both"/>
              <w:rPr>
                <w:rFonts w:ascii="Times New Roman" w:hAnsi="Times New Roman" w:cs="Times New Roman"/>
                <w:highlight w:val="yellow"/>
              </w:rPr>
            </w:pPr>
          </w:p>
        </w:tc>
      </w:tr>
    </w:tbl>
    <w:p w:rsidR="00DA0AED" w:rsidRPr="00263621" w:rsidRDefault="00DA0AED" w:rsidP="00DA0AED">
      <w:pPr>
        <w:spacing w:after="0"/>
        <w:jc w:val="both"/>
        <w:rPr>
          <w:rFonts w:ascii="Times New Roman" w:hAnsi="Times New Roman" w:cs="Times New Roman"/>
        </w:rPr>
      </w:pPr>
      <w:bookmarkStart w:id="10" w:name="увод2"/>
      <w:bookmarkEnd w:id="10"/>
    </w:p>
    <w:p w:rsidR="00DA0AED" w:rsidRPr="00263621" w:rsidRDefault="00DA0AED" w:rsidP="00DA0AED">
      <w:pPr>
        <w:jc w:val="both"/>
        <w:rPr>
          <w:rFonts w:ascii="Times New Roman" w:hAnsi="Times New Roman" w:cs="Times New Roman"/>
          <w:b/>
          <w:caps/>
        </w:rPr>
      </w:pPr>
    </w:p>
    <w:p w:rsidR="00DA0AED" w:rsidRPr="00263621" w:rsidRDefault="00DA0AED" w:rsidP="00DA0AED">
      <w:pPr>
        <w:jc w:val="both"/>
        <w:rPr>
          <w:rFonts w:ascii="Times New Roman" w:hAnsi="Times New Roman" w:cs="Times New Roman"/>
        </w:rPr>
      </w:pPr>
    </w:p>
    <w:bookmarkEnd w:id="2"/>
    <w:p w:rsidR="00DA0AED" w:rsidRPr="00263621" w:rsidRDefault="00DA0AED" w:rsidP="00DA0AED">
      <w:pPr>
        <w:jc w:val="both"/>
        <w:rPr>
          <w:rFonts w:ascii="Times New Roman" w:hAnsi="Times New Roman" w:cs="Times New Roman"/>
          <w:b/>
        </w:rPr>
      </w:pPr>
      <w:r w:rsidRPr="00263621">
        <w:rPr>
          <w:rFonts w:ascii="Times New Roman" w:hAnsi="Times New Roman" w:cs="Times New Roman"/>
          <w:b/>
        </w:rPr>
        <w:t>II. Introduction</w:t>
      </w:r>
    </w:p>
    <w:p w:rsidR="00DA0AED" w:rsidRPr="00263621" w:rsidRDefault="00DA0AED" w:rsidP="00DA0AED">
      <w:pPr>
        <w:jc w:val="both"/>
        <w:rPr>
          <w:rFonts w:ascii="Times New Roman" w:hAnsi="Times New Roman" w:cs="Times New Roman"/>
          <w:b/>
        </w:rPr>
      </w:pPr>
      <w:r w:rsidRPr="00263621">
        <w:rPr>
          <w:rFonts w:ascii="Times New Roman" w:hAnsi="Times New Roman" w:cs="Times New Roman"/>
          <w:b/>
        </w:rPr>
        <w:t xml:space="preserve">1. Basic information on the process of accreditation and the </w:t>
      </w:r>
      <w:r w:rsidRPr="005F1761">
        <w:rPr>
          <w:rFonts w:ascii="Times New Roman" w:hAnsi="Times New Roman" w:cs="Times New Roman"/>
          <w:b/>
        </w:rPr>
        <w:t>assessment of quality</w:t>
      </w:r>
    </w:p>
    <w:p w:rsidR="00DA0AED" w:rsidRPr="00263621" w:rsidRDefault="00DA0AED" w:rsidP="00DA0AED">
      <w:pPr>
        <w:jc w:val="both"/>
        <w:rPr>
          <w:rFonts w:ascii="Times New Roman" w:hAnsi="Times New Roman" w:cs="Times New Roman"/>
        </w:rPr>
      </w:pPr>
      <w:r w:rsidRPr="00263621">
        <w:rPr>
          <w:rFonts w:ascii="Times New Roman" w:hAnsi="Times New Roman" w:cs="Times New Roman"/>
        </w:rPr>
        <w:t xml:space="preserve">Accreditation and </w:t>
      </w:r>
      <w:r w:rsidRPr="005F1761">
        <w:rPr>
          <w:rFonts w:ascii="Times New Roman" w:hAnsi="Times New Roman" w:cs="Times New Roman"/>
        </w:rPr>
        <w:t>assessment of quality</w:t>
      </w:r>
      <w:r w:rsidRPr="00263621">
        <w:rPr>
          <w:rFonts w:ascii="Times New Roman" w:hAnsi="Times New Roman" w:cs="Times New Roman"/>
        </w:rPr>
        <w:t xml:space="preserve"> of study programmes of doctoral studies is based on the </w:t>
      </w:r>
      <w:r w:rsidRPr="005F1761">
        <w:rPr>
          <w:rFonts w:ascii="Times New Roman" w:hAnsi="Times New Roman" w:cs="Times New Roman"/>
        </w:rPr>
        <w:t>Regulations</w:t>
      </w:r>
      <w:r w:rsidRPr="00263621">
        <w:rPr>
          <w:rFonts w:ascii="Times New Roman" w:hAnsi="Times New Roman" w:cs="Times New Roman"/>
        </w:rPr>
        <w:t xml:space="preserve"> on Standards and Procedure for Accreditation of Study Programmes, which was adopted by the National Council for Higher Education at its session on February 25, 2019. (Official Gazette of RS 13/2019) and the Law on Higher Education (Official Gazette RS 88/2017, 27/2018 – other law and 73/2018). </w:t>
      </w:r>
    </w:p>
    <w:p w:rsidR="00DA0AED" w:rsidRPr="00263621" w:rsidRDefault="00DA0AED" w:rsidP="00DA0AED">
      <w:pPr>
        <w:jc w:val="both"/>
        <w:rPr>
          <w:rFonts w:ascii="Times New Roman" w:hAnsi="Times New Roman" w:cs="Times New Roman"/>
        </w:rPr>
      </w:pPr>
      <w:r w:rsidRPr="00263621">
        <w:rPr>
          <w:rFonts w:ascii="Times New Roman" w:hAnsi="Times New Roman" w:cs="Times New Roman"/>
        </w:rPr>
        <w:t>The goal of accreditation and evaluation of quality of study programmes is to help institution in improving quality in accordance with the standards of the European Higher Education Area and to inform the public about the quality of the study programme.</w:t>
      </w:r>
    </w:p>
    <w:p w:rsidR="00DA0AED" w:rsidRPr="00263621" w:rsidRDefault="00DA0AED" w:rsidP="00DA0AED">
      <w:pPr>
        <w:jc w:val="both"/>
        <w:rPr>
          <w:rFonts w:ascii="Times New Roman" w:hAnsi="Times New Roman" w:cs="Times New Roman"/>
        </w:rPr>
      </w:pPr>
      <w:r w:rsidRPr="00263621">
        <w:rPr>
          <w:rFonts w:ascii="Times New Roman" w:hAnsi="Times New Roman" w:cs="Times New Roman"/>
        </w:rPr>
        <w:t xml:space="preserve">The process of accreditation and evaluation of quality consists of the following phases: (1) self-evaluation, preparation of self-evaluation reports and all attachments in accordance with the </w:t>
      </w:r>
      <w:r>
        <w:rPr>
          <w:rFonts w:ascii="Times New Roman" w:hAnsi="Times New Roman" w:cs="Times New Roman"/>
        </w:rPr>
        <w:t>Regulations</w:t>
      </w:r>
      <w:r w:rsidRPr="00263621">
        <w:rPr>
          <w:rFonts w:ascii="Times New Roman" w:hAnsi="Times New Roman" w:cs="Times New Roman"/>
        </w:rPr>
        <w:t xml:space="preserve"> on Standards and Procedure for Accreditation of Study Programmes, (2) visits by </w:t>
      </w:r>
      <w:r w:rsidRPr="005F1761">
        <w:rPr>
          <w:rFonts w:ascii="Times New Roman" w:hAnsi="Times New Roman" w:cs="Times New Roman"/>
        </w:rPr>
        <w:t xml:space="preserve">the </w:t>
      </w:r>
      <w:r w:rsidR="00CF17A1">
        <w:rPr>
          <w:rFonts w:ascii="Times New Roman" w:hAnsi="Times New Roman" w:cs="Times New Roman"/>
          <w:sz w:val="22"/>
          <w:szCs w:val="22"/>
          <w:lang w:val="en-US"/>
        </w:rPr>
        <w:t>Review panel</w:t>
      </w:r>
      <w:r w:rsidRPr="005F1761">
        <w:rPr>
          <w:rFonts w:ascii="Times New Roman" w:hAnsi="Times New Roman" w:cs="Times New Roman"/>
        </w:rPr>
        <w:t xml:space="preserve">to the higher education institution, (3) preparation of </w:t>
      </w:r>
      <w:r w:rsidR="00B10546">
        <w:rPr>
          <w:rFonts w:ascii="Times New Roman" w:hAnsi="Times New Roman" w:cs="Times New Roman"/>
          <w:sz w:val="22"/>
          <w:szCs w:val="22"/>
          <w:lang w:val="en-US"/>
        </w:rPr>
        <w:t>Review Commission</w:t>
      </w:r>
      <w:r w:rsidRPr="005F1761">
        <w:rPr>
          <w:rFonts w:ascii="Times New Roman" w:hAnsi="Times New Roman" w:cs="Times New Roman"/>
        </w:rPr>
        <w:t>´s</w:t>
      </w:r>
      <w:r w:rsidRPr="00263621">
        <w:rPr>
          <w:rFonts w:ascii="Times New Roman" w:hAnsi="Times New Roman" w:cs="Times New Roman"/>
        </w:rPr>
        <w:t xml:space="preserve"> report </w:t>
      </w:r>
      <w:r w:rsidRPr="00263621">
        <w:rPr>
          <w:rFonts w:ascii="Times New Roman" w:hAnsi="Times New Roman" w:cs="Times New Roman"/>
        </w:rPr>
        <w:lastRenderedPageBreak/>
        <w:t>and its adoption (4) monitoring the activities of a higher education institution in order to improve the quality of the study programme.</w:t>
      </w:r>
    </w:p>
    <w:p w:rsidR="00DA0AED" w:rsidRPr="00263621" w:rsidRDefault="00DA0AED" w:rsidP="00DA0AED">
      <w:pPr>
        <w:jc w:val="both"/>
        <w:rPr>
          <w:rFonts w:ascii="Times New Roman" w:hAnsi="Times New Roman" w:cs="Times New Roman"/>
        </w:rPr>
      </w:pPr>
      <w:r w:rsidRPr="00263621">
        <w:rPr>
          <w:rFonts w:ascii="Times New Roman" w:hAnsi="Times New Roman" w:cs="Times New Roman"/>
        </w:rPr>
        <w:t xml:space="preserve">Based on the report of the </w:t>
      </w:r>
      <w:r w:rsidR="00B10546">
        <w:rPr>
          <w:rFonts w:ascii="Times New Roman" w:hAnsi="Times New Roman" w:cs="Times New Roman"/>
          <w:sz w:val="22"/>
          <w:szCs w:val="22"/>
          <w:lang w:val="en-US"/>
        </w:rPr>
        <w:t>Review Commission</w:t>
      </w:r>
      <w:r w:rsidRPr="005F1761">
        <w:rPr>
          <w:rFonts w:ascii="Times New Roman" w:hAnsi="Times New Roman" w:cs="Times New Roman"/>
        </w:rPr>
        <w:t>,</w:t>
      </w:r>
      <w:r w:rsidRPr="00263621">
        <w:rPr>
          <w:rFonts w:ascii="Times New Roman" w:hAnsi="Times New Roman" w:cs="Times New Roman"/>
        </w:rPr>
        <w:t xml:space="preserve"> the Commission for Accreditation and Quality Assurance decides whether the study programme is accredited. The study programme is not accredited if one of the standard ratings (Special Standard, 1, 5, 6, 9, 10 and 11) is equal to five (5). In other cases, the study programme is accredited for seven years.</w:t>
      </w:r>
    </w:p>
    <w:p w:rsidR="00DA0AED" w:rsidRPr="00263621" w:rsidRDefault="00DA0AED" w:rsidP="00DA0AED">
      <w:pPr>
        <w:jc w:val="both"/>
        <w:rPr>
          <w:rFonts w:ascii="Times New Roman" w:hAnsi="Times New Roman" w:cs="Times New Roman"/>
        </w:rPr>
      </w:pPr>
      <w:r w:rsidRPr="00263621">
        <w:rPr>
          <w:rFonts w:ascii="Times New Roman" w:hAnsi="Times New Roman" w:cs="Times New Roman"/>
        </w:rPr>
        <w:t xml:space="preserve">The National </w:t>
      </w:r>
      <w:r w:rsidR="009471AB">
        <w:rPr>
          <w:rFonts w:ascii="Times New Roman" w:hAnsi="Times New Roman" w:cs="Times New Roman"/>
        </w:rPr>
        <w:t xml:space="preserve">Entity for </w:t>
      </w:r>
      <w:r w:rsidRPr="00263621">
        <w:rPr>
          <w:rFonts w:ascii="Times New Roman" w:hAnsi="Times New Roman" w:cs="Times New Roman"/>
        </w:rPr>
        <w:t>Accreditation issues a certificate of accreditation, i.e. issues a decision rejecting the application for accreditation.</w:t>
      </w:r>
    </w:p>
    <w:p w:rsidR="00DA0AED" w:rsidRPr="00263621" w:rsidRDefault="00DA0AED" w:rsidP="00DA0AED">
      <w:pPr>
        <w:jc w:val="both"/>
        <w:rPr>
          <w:rFonts w:ascii="Times New Roman" w:hAnsi="Times New Roman" w:cs="Times New Roman"/>
        </w:rPr>
      </w:pPr>
    </w:p>
    <w:p w:rsidR="00DA0AED" w:rsidRPr="00263621" w:rsidRDefault="00DA0AED" w:rsidP="00DA0AED">
      <w:pPr>
        <w:jc w:val="both"/>
        <w:rPr>
          <w:rFonts w:ascii="Times New Roman" w:hAnsi="Times New Roman" w:cs="Times New Roman"/>
          <w:b/>
        </w:rPr>
      </w:pPr>
      <w:r w:rsidRPr="00263621">
        <w:rPr>
          <w:rFonts w:ascii="Times New Roman" w:hAnsi="Times New Roman" w:cs="Times New Roman"/>
          <w:b/>
        </w:rPr>
        <w:t>2. General information</w:t>
      </w:r>
    </w:p>
    <w:p w:rsidR="00DA0AED" w:rsidRPr="00263621" w:rsidRDefault="00DA0AED" w:rsidP="00DA0AED">
      <w:pPr>
        <w:jc w:val="both"/>
        <w:rPr>
          <w:rFonts w:ascii="Times New Roman" w:hAnsi="Times New Roman" w:cs="Times New Roman"/>
        </w:rPr>
      </w:pPr>
      <w:r w:rsidRPr="00263621">
        <w:rPr>
          <w:rFonts w:ascii="Times New Roman" w:hAnsi="Times New Roman" w:cs="Times New Roman"/>
        </w:rPr>
        <w:t xml:space="preserve">In addition to the self-evaluation report and all the attachments, in accordance with the </w:t>
      </w:r>
      <w:r w:rsidRPr="005F1761">
        <w:rPr>
          <w:rFonts w:ascii="Times New Roman" w:hAnsi="Times New Roman" w:cs="Times New Roman"/>
        </w:rPr>
        <w:t xml:space="preserve">Regulations on Standards and Procedure for Accreditation of Study Programmes, the higher education institution, at the request of the </w:t>
      </w:r>
      <w:r w:rsidR="00B10546">
        <w:rPr>
          <w:rFonts w:ascii="Times New Roman" w:hAnsi="Times New Roman" w:cs="Times New Roman"/>
          <w:sz w:val="22"/>
          <w:szCs w:val="22"/>
          <w:lang w:val="en-US"/>
        </w:rPr>
        <w:t>Review Commission</w:t>
      </w:r>
      <w:r w:rsidRPr="005F1761">
        <w:rPr>
          <w:rFonts w:ascii="Times New Roman" w:hAnsi="Times New Roman" w:cs="Times New Roman"/>
        </w:rPr>
        <w:t>,</w:t>
      </w:r>
      <w:r w:rsidRPr="00263621">
        <w:rPr>
          <w:rFonts w:ascii="Times New Roman" w:hAnsi="Times New Roman" w:cs="Times New Roman"/>
        </w:rPr>
        <w:t xml:space="preserve"> has provided pre /during / after the visit to the higher education institution the following documents:</w:t>
      </w:r>
    </w:p>
    <w:tbl>
      <w:tblPr>
        <w:tblStyle w:val="TableGrid"/>
        <w:tblW w:w="11003" w:type="dxa"/>
        <w:tblInd w:w="108" w:type="dxa"/>
        <w:tblLayout w:type="fixed"/>
        <w:tblLook w:val="04A0" w:firstRow="1" w:lastRow="0" w:firstColumn="1" w:lastColumn="0" w:noHBand="0" w:noVBand="1"/>
      </w:tblPr>
      <w:tblGrid>
        <w:gridCol w:w="1152"/>
        <w:gridCol w:w="9851"/>
      </w:tblGrid>
      <w:tr w:rsidR="00DA0AED" w:rsidRPr="00263621" w:rsidTr="00DA0AED">
        <w:trPr>
          <w:trHeight w:val="763"/>
        </w:trPr>
        <w:tc>
          <w:tcPr>
            <w:tcW w:w="1152" w:type="dxa"/>
          </w:tcPr>
          <w:p w:rsidR="00DA0AED" w:rsidRPr="00263621" w:rsidRDefault="00DA0AED" w:rsidP="00DA0AED">
            <w:pPr>
              <w:jc w:val="both"/>
              <w:rPr>
                <w:rFonts w:ascii="Times New Roman" w:hAnsi="Times New Roman" w:cs="Times New Roman"/>
                <w:b/>
              </w:rPr>
            </w:pPr>
            <w:r w:rsidRPr="00263621">
              <w:rPr>
                <w:rFonts w:ascii="Times New Roman" w:hAnsi="Times New Roman" w:cs="Times New Roman"/>
                <w:b/>
              </w:rPr>
              <w:t>Number</w:t>
            </w:r>
          </w:p>
        </w:tc>
        <w:tc>
          <w:tcPr>
            <w:tcW w:w="9851" w:type="dxa"/>
          </w:tcPr>
          <w:p w:rsidR="00DA0AED" w:rsidRPr="00263621" w:rsidRDefault="00DA0AED" w:rsidP="00DA0AED">
            <w:pPr>
              <w:pStyle w:val="ListParagraph"/>
              <w:ind w:left="0" w:right="397"/>
              <w:jc w:val="both"/>
              <w:rPr>
                <w:rFonts w:ascii="Times New Roman" w:hAnsi="Times New Roman" w:cs="Times New Roman"/>
                <w:b/>
              </w:rPr>
            </w:pPr>
            <w:r w:rsidRPr="00263621">
              <w:rPr>
                <w:rFonts w:ascii="Times New Roman" w:hAnsi="Times New Roman" w:cs="Times New Roman"/>
                <w:b/>
              </w:rPr>
              <w:t>Title of document</w:t>
            </w:r>
          </w:p>
        </w:tc>
      </w:tr>
      <w:tr w:rsidR="00DA0AED" w:rsidRPr="00263621" w:rsidTr="00DA0AED">
        <w:trPr>
          <w:trHeight w:val="381"/>
        </w:trPr>
        <w:tc>
          <w:tcPr>
            <w:tcW w:w="1152" w:type="dxa"/>
            <w:vAlign w:val="center"/>
          </w:tcPr>
          <w:p w:rsidR="00DA0AED" w:rsidRPr="00263621" w:rsidRDefault="00DA0AED" w:rsidP="00DA0AED">
            <w:pPr>
              <w:ind w:left="318"/>
              <w:jc w:val="both"/>
              <w:rPr>
                <w:rFonts w:ascii="Times New Roman" w:hAnsi="Times New Roman" w:cs="Times New Roman"/>
              </w:rPr>
            </w:pPr>
            <w:r w:rsidRPr="00263621">
              <w:rPr>
                <w:rFonts w:ascii="Times New Roman" w:hAnsi="Times New Roman" w:cs="Times New Roman"/>
              </w:rPr>
              <w:t>1</w:t>
            </w:r>
          </w:p>
        </w:tc>
        <w:tc>
          <w:tcPr>
            <w:tcW w:w="9851" w:type="dxa"/>
          </w:tcPr>
          <w:p w:rsidR="00DA0AED" w:rsidRPr="00263621" w:rsidRDefault="00DA0AED" w:rsidP="00DA0AED">
            <w:pPr>
              <w:pStyle w:val="ListParagraph"/>
              <w:ind w:left="0" w:right="397"/>
              <w:jc w:val="both"/>
              <w:rPr>
                <w:rFonts w:ascii="Times New Roman" w:hAnsi="Times New Roman" w:cs="Times New Roman"/>
              </w:rPr>
            </w:pPr>
          </w:p>
        </w:tc>
      </w:tr>
      <w:tr w:rsidR="00DA0AED" w:rsidRPr="00263621" w:rsidTr="00DA0AED">
        <w:trPr>
          <w:trHeight w:val="381"/>
        </w:trPr>
        <w:tc>
          <w:tcPr>
            <w:tcW w:w="1152" w:type="dxa"/>
            <w:vAlign w:val="center"/>
          </w:tcPr>
          <w:p w:rsidR="00DA0AED" w:rsidRPr="00263621" w:rsidRDefault="00DA0AED" w:rsidP="00DA0AED">
            <w:pPr>
              <w:ind w:left="318"/>
              <w:jc w:val="both"/>
              <w:rPr>
                <w:rFonts w:ascii="Times New Roman" w:hAnsi="Times New Roman" w:cs="Times New Roman"/>
              </w:rPr>
            </w:pPr>
            <w:r w:rsidRPr="00263621">
              <w:rPr>
                <w:rFonts w:ascii="Times New Roman" w:hAnsi="Times New Roman" w:cs="Times New Roman"/>
              </w:rPr>
              <w:t>2</w:t>
            </w:r>
          </w:p>
        </w:tc>
        <w:tc>
          <w:tcPr>
            <w:tcW w:w="9851" w:type="dxa"/>
          </w:tcPr>
          <w:p w:rsidR="00DA0AED" w:rsidRPr="00263621" w:rsidRDefault="00DA0AED" w:rsidP="00DA0AED">
            <w:pPr>
              <w:widowControl w:val="0"/>
              <w:autoSpaceDE w:val="0"/>
              <w:autoSpaceDN w:val="0"/>
              <w:adjustRightInd w:val="0"/>
              <w:jc w:val="both"/>
              <w:rPr>
                <w:rFonts w:ascii="Times New Roman" w:hAnsi="Times New Roman" w:cs="Times New Roman"/>
              </w:rPr>
            </w:pPr>
          </w:p>
        </w:tc>
      </w:tr>
      <w:tr w:rsidR="00DA0AED" w:rsidRPr="00263621" w:rsidTr="00DA0AED">
        <w:trPr>
          <w:trHeight w:val="381"/>
        </w:trPr>
        <w:tc>
          <w:tcPr>
            <w:tcW w:w="1152" w:type="dxa"/>
            <w:vAlign w:val="center"/>
          </w:tcPr>
          <w:p w:rsidR="00DA0AED" w:rsidRPr="00263621" w:rsidRDefault="00DA0AED" w:rsidP="00DA0AED">
            <w:pPr>
              <w:ind w:left="318" w:right="397"/>
              <w:jc w:val="both"/>
              <w:rPr>
                <w:rFonts w:ascii="Times New Roman" w:hAnsi="Times New Roman" w:cs="Times New Roman"/>
              </w:rPr>
            </w:pPr>
            <w:r w:rsidRPr="00263621">
              <w:rPr>
                <w:rFonts w:ascii="Times New Roman" w:hAnsi="Times New Roman" w:cs="Times New Roman"/>
              </w:rPr>
              <w:t>3</w:t>
            </w:r>
          </w:p>
        </w:tc>
        <w:tc>
          <w:tcPr>
            <w:tcW w:w="9851" w:type="dxa"/>
          </w:tcPr>
          <w:p w:rsidR="00DA0AED" w:rsidRPr="00263621" w:rsidRDefault="00DA0AED" w:rsidP="00DA0AED">
            <w:pPr>
              <w:pStyle w:val="CommentText"/>
              <w:jc w:val="both"/>
              <w:rPr>
                <w:sz w:val="24"/>
                <w:szCs w:val="24"/>
                <w:lang w:val="en-GB"/>
              </w:rPr>
            </w:pPr>
          </w:p>
        </w:tc>
      </w:tr>
      <w:tr w:rsidR="00DA0AED" w:rsidRPr="00263621" w:rsidTr="00DA0AED">
        <w:trPr>
          <w:trHeight w:val="381"/>
        </w:trPr>
        <w:tc>
          <w:tcPr>
            <w:tcW w:w="1152" w:type="dxa"/>
            <w:vAlign w:val="center"/>
          </w:tcPr>
          <w:p w:rsidR="00DA0AED" w:rsidRPr="00263621" w:rsidRDefault="00DA0AED" w:rsidP="00DA0AED">
            <w:pPr>
              <w:ind w:left="318" w:right="397"/>
              <w:jc w:val="both"/>
              <w:rPr>
                <w:rFonts w:ascii="Times New Roman" w:hAnsi="Times New Roman" w:cs="Times New Roman"/>
              </w:rPr>
            </w:pPr>
            <w:r w:rsidRPr="00263621">
              <w:rPr>
                <w:rFonts w:ascii="Times New Roman" w:hAnsi="Times New Roman" w:cs="Times New Roman"/>
              </w:rPr>
              <w:t>4</w:t>
            </w:r>
          </w:p>
        </w:tc>
        <w:tc>
          <w:tcPr>
            <w:tcW w:w="9851" w:type="dxa"/>
          </w:tcPr>
          <w:p w:rsidR="00DA0AED" w:rsidRPr="00263621" w:rsidRDefault="00DA0AED" w:rsidP="00DA0AED">
            <w:pPr>
              <w:pStyle w:val="CommentText"/>
              <w:jc w:val="both"/>
              <w:rPr>
                <w:sz w:val="24"/>
                <w:szCs w:val="24"/>
                <w:lang w:val="en-GB"/>
              </w:rPr>
            </w:pPr>
          </w:p>
        </w:tc>
      </w:tr>
    </w:tbl>
    <w:p w:rsidR="00DA0AED" w:rsidRPr="00263621" w:rsidRDefault="00DA0AED" w:rsidP="00DA0AED">
      <w:pPr>
        <w:jc w:val="both"/>
        <w:rPr>
          <w:rFonts w:ascii="Times New Roman" w:hAnsi="Times New Roman" w:cs="Times New Roman"/>
        </w:rPr>
      </w:pPr>
    </w:p>
    <w:p w:rsidR="00DA0AED" w:rsidRPr="00263621" w:rsidRDefault="00DA0AED" w:rsidP="00DA0AED">
      <w:pPr>
        <w:jc w:val="both"/>
        <w:rPr>
          <w:rFonts w:ascii="Times New Roman" w:hAnsi="Times New Roman" w:cs="Times New Roman"/>
          <w:b/>
        </w:rPr>
      </w:pPr>
      <w:r w:rsidRPr="00263621">
        <w:rPr>
          <w:rFonts w:ascii="Times New Roman" w:hAnsi="Times New Roman" w:cs="Times New Roman"/>
          <w:b/>
        </w:rPr>
        <w:t>3. Basic information / additional information on the higher education institution</w:t>
      </w:r>
    </w:p>
    <w:p w:rsidR="00DA0AED" w:rsidRDefault="00DA0AED" w:rsidP="00DA0AED">
      <w:pPr>
        <w:jc w:val="both"/>
        <w:rPr>
          <w:rFonts w:ascii="Times New Roman" w:hAnsi="Times New Roman" w:cs="Times New Roman"/>
        </w:rPr>
      </w:pPr>
    </w:p>
    <w:p w:rsidR="00142B42" w:rsidRPr="00F81BF6" w:rsidRDefault="00B10546" w:rsidP="00142B42">
      <w:pPr>
        <w:pStyle w:val="Heading2"/>
        <w:numPr>
          <w:ilvl w:val="0"/>
          <w:numId w:val="3"/>
        </w:numPr>
        <w:spacing w:before="120" w:after="120"/>
        <w:ind w:left="357" w:hanging="357"/>
        <w:rPr>
          <w:rFonts w:ascii="Times New Roman" w:hAnsi="Times New Roman" w:cs="Times New Roman"/>
          <w:color w:val="auto"/>
          <w:sz w:val="24"/>
          <w:szCs w:val="24"/>
          <w:lang w:val="ru-RU"/>
        </w:rPr>
      </w:pPr>
      <w:bookmarkStart w:id="11" w:name="_Toc6590422"/>
      <w:r>
        <w:rPr>
          <w:rFonts w:ascii="Times New Roman" w:hAnsi="Times New Roman" w:cs="Times New Roman"/>
          <w:color w:val="auto"/>
          <w:sz w:val="24"/>
          <w:szCs w:val="24"/>
          <w:lang w:val="sr-Latn-RS"/>
        </w:rPr>
        <w:t>The Review C</w:t>
      </w:r>
      <w:r w:rsidR="00142B42" w:rsidRPr="00F81BF6">
        <w:rPr>
          <w:rFonts w:ascii="Times New Roman" w:hAnsi="Times New Roman" w:cs="Times New Roman"/>
          <w:color w:val="auto"/>
          <w:sz w:val="24"/>
          <w:szCs w:val="24"/>
          <w:lang w:val="sr-Latn-RS"/>
        </w:rPr>
        <w:t>ommission</w:t>
      </w:r>
      <w:bookmarkEnd w:id="11"/>
    </w:p>
    <w:p w:rsidR="00142B42" w:rsidRPr="00F81BF6" w:rsidRDefault="00142B42" w:rsidP="00142B42">
      <w:pPr>
        <w:pStyle w:val="ListParagraph"/>
        <w:spacing w:before="60" w:after="120"/>
        <w:ind w:left="0"/>
        <w:contextualSpacing w:val="0"/>
        <w:jc w:val="both"/>
        <w:rPr>
          <w:rFonts w:ascii="Times New Roman" w:hAnsi="Times New Roman" w:cs="Times New Roman"/>
          <w:lang w:val="sr-Latn-RS"/>
        </w:rPr>
      </w:pPr>
      <w:r w:rsidRPr="00F81BF6">
        <w:rPr>
          <w:rFonts w:ascii="Times New Roman" w:hAnsi="Times New Roman" w:cs="Times New Roman"/>
          <w:lang w:val="sr-Latn-RS"/>
        </w:rPr>
        <w:t xml:space="preserve">Commission for Accreditation and Quality Assurance at the session on_________, on the basis of the Statute of tof article 19 of the National Entity for Accreditation and Quality Assurance, determined the porposal of the composition the </w:t>
      </w:r>
      <w:r w:rsidR="00B10546">
        <w:rPr>
          <w:rFonts w:ascii="Times New Roman" w:hAnsi="Times New Roman" w:cs="Times New Roman"/>
          <w:sz w:val="22"/>
          <w:szCs w:val="22"/>
          <w:lang w:val="en-US"/>
        </w:rPr>
        <w:t>Review Commission</w:t>
      </w:r>
      <w:r w:rsidRPr="00F81BF6">
        <w:rPr>
          <w:rFonts w:ascii="Times New Roman" w:hAnsi="Times New Roman" w:cs="Times New Roman"/>
          <w:lang w:val="sr-Latn-RS"/>
        </w:rPr>
        <w:t xml:space="preserve">, and director of the National Entity for Accreditation and Quality Assurance appointed the </w:t>
      </w:r>
      <w:r w:rsidR="00CF17A1">
        <w:rPr>
          <w:rFonts w:ascii="Times New Roman" w:hAnsi="Times New Roman" w:cs="Times New Roman"/>
          <w:sz w:val="22"/>
          <w:szCs w:val="22"/>
          <w:lang w:val="en-US"/>
        </w:rPr>
        <w:t>Review panel</w:t>
      </w:r>
      <w:r w:rsidRPr="00F81BF6">
        <w:rPr>
          <w:rFonts w:ascii="Times New Roman" w:hAnsi="Times New Roman" w:cs="Times New Roman"/>
          <w:lang w:val="sr-Latn-RS"/>
        </w:rPr>
        <w:t xml:space="preserve">on ___________________. </w:t>
      </w:r>
    </w:p>
    <w:p w:rsidR="00142B42" w:rsidRPr="00F81BF6" w:rsidRDefault="00142B42" w:rsidP="00142B42">
      <w:pPr>
        <w:pStyle w:val="ListParagraph"/>
        <w:spacing w:before="60" w:after="120"/>
        <w:ind w:left="0"/>
        <w:contextualSpacing w:val="0"/>
        <w:jc w:val="both"/>
        <w:rPr>
          <w:rFonts w:ascii="Times New Roman" w:hAnsi="Times New Roman" w:cs="Times New Roman"/>
          <w:lang w:val="ru-RU"/>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328"/>
        <w:gridCol w:w="2207"/>
        <w:gridCol w:w="3335"/>
      </w:tblGrid>
      <w:tr w:rsidR="00142B42" w:rsidRPr="00F81BF6" w:rsidTr="00CF17A1">
        <w:trPr>
          <w:jc w:val="center"/>
        </w:trPr>
        <w:tc>
          <w:tcPr>
            <w:tcW w:w="805" w:type="dxa"/>
            <w:shd w:val="clear" w:color="auto" w:fill="auto"/>
            <w:vAlign w:val="center"/>
          </w:tcPr>
          <w:p w:rsidR="00142B42" w:rsidRPr="00F81BF6" w:rsidRDefault="00142B42" w:rsidP="00CF17A1">
            <w:pPr>
              <w:keepNext/>
              <w:keepLines/>
              <w:spacing w:after="0"/>
              <w:jc w:val="center"/>
              <w:rPr>
                <w:rFonts w:ascii="Times New Roman" w:hAnsi="Times New Roman" w:cs="Times New Roman"/>
                <w:b/>
                <w:lang w:val="sr-Cyrl-RS"/>
              </w:rPr>
            </w:pPr>
            <w:r w:rsidRPr="00F81BF6">
              <w:rPr>
                <w:rFonts w:ascii="Times New Roman" w:hAnsi="Times New Roman" w:cs="Times New Roman"/>
                <w:b/>
              </w:rPr>
              <w:t>No.</w:t>
            </w:r>
          </w:p>
        </w:tc>
        <w:tc>
          <w:tcPr>
            <w:tcW w:w="3328" w:type="dxa"/>
            <w:shd w:val="clear" w:color="auto" w:fill="auto"/>
          </w:tcPr>
          <w:p w:rsidR="00142B42" w:rsidRPr="00F81BF6" w:rsidRDefault="00142B42" w:rsidP="00CF17A1">
            <w:pPr>
              <w:keepNext/>
              <w:keepLines/>
              <w:spacing w:after="0"/>
              <w:rPr>
                <w:rFonts w:ascii="Times New Roman" w:hAnsi="Times New Roman" w:cs="Times New Roman"/>
                <w:b/>
                <w:lang w:val="sr-Latn-RS"/>
              </w:rPr>
            </w:pPr>
            <w:r w:rsidRPr="00F81BF6">
              <w:rPr>
                <w:rFonts w:ascii="Times New Roman" w:hAnsi="Times New Roman" w:cs="Times New Roman"/>
                <w:b/>
                <w:lang w:val="sr-Latn-RS"/>
              </w:rPr>
              <w:t>Surname, middle letter and name</w:t>
            </w:r>
          </w:p>
        </w:tc>
        <w:tc>
          <w:tcPr>
            <w:tcW w:w="2207" w:type="dxa"/>
            <w:shd w:val="clear" w:color="auto" w:fill="auto"/>
          </w:tcPr>
          <w:p w:rsidR="00142B42" w:rsidRPr="00F81BF6" w:rsidRDefault="00142B42" w:rsidP="00CF17A1">
            <w:pPr>
              <w:keepNext/>
              <w:keepLines/>
              <w:spacing w:after="0"/>
              <w:rPr>
                <w:rFonts w:ascii="Times New Roman" w:hAnsi="Times New Roman" w:cs="Times New Roman"/>
                <w:b/>
                <w:lang w:val="sr-Latn-RS"/>
              </w:rPr>
            </w:pPr>
            <w:r w:rsidRPr="00F81BF6">
              <w:rPr>
                <w:rFonts w:ascii="Times New Roman" w:hAnsi="Times New Roman" w:cs="Times New Roman"/>
                <w:b/>
                <w:lang w:val="sr-Latn-RS"/>
              </w:rPr>
              <w:t>Title</w:t>
            </w:r>
          </w:p>
        </w:tc>
        <w:tc>
          <w:tcPr>
            <w:tcW w:w="3335" w:type="dxa"/>
            <w:shd w:val="clear" w:color="auto" w:fill="auto"/>
          </w:tcPr>
          <w:p w:rsidR="00142B42" w:rsidRPr="00F81BF6" w:rsidRDefault="00142B42" w:rsidP="00CF17A1">
            <w:pPr>
              <w:keepNext/>
              <w:keepLines/>
              <w:spacing w:after="0"/>
              <w:rPr>
                <w:rFonts w:ascii="Times New Roman" w:hAnsi="Times New Roman" w:cs="Times New Roman"/>
                <w:b/>
                <w:lang w:val="sr-Latn-RS"/>
              </w:rPr>
            </w:pPr>
            <w:r w:rsidRPr="00F81BF6">
              <w:rPr>
                <w:rFonts w:ascii="Times New Roman" w:hAnsi="Times New Roman" w:cs="Times New Roman"/>
                <w:b/>
                <w:lang w:val="sr-Latn-RS"/>
              </w:rPr>
              <w:t>The institution in which he/she is employed</w:t>
            </w:r>
          </w:p>
        </w:tc>
      </w:tr>
      <w:tr w:rsidR="00142B42" w:rsidRPr="00F81BF6" w:rsidTr="00CF17A1">
        <w:trPr>
          <w:jc w:val="center"/>
        </w:trPr>
        <w:tc>
          <w:tcPr>
            <w:tcW w:w="805" w:type="dxa"/>
            <w:shd w:val="clear" w:color="auto" w:fill="auto"/>
            <w:vAlign w:val="center"/>
          </w:tcPr>
          <w:p w:rsidR="00142B42" w:rsidRPr="00F81BF6" w:rsidRDefault="00142B42" w:rsidP="00CF17A1">
            <w:pPr>
              <w:keepNext/>
              <w:keepLines/>
              <w:spacing w:after="0"/>
              <w:jc w:val="center"/>
              <w:rPr>
                <w:rFonts w:ascii="Times New Roman" w:hAnsi="Times New Roman" w:cs="Times New Roman"/>
                <w:lang w:val="sr-Cyrl-RS"/>
              </w:rPr>
            </w:pPr>
            <w:r w:rsidRPr="00F81BF6">
              <w:rPr>
                <w:rFonts w:ascii="Times New Roman" w:hAnsi="Times New Roman" w:cs="Times New Roman"/>
                <w:lang w:val="sr-Cyrl-RS"/>
              </w:rPr>
              <w:t>1</w:t>
            </w:r>
          </w:p>
        </w:tc>
        <w:tc>
          <w:tcPr>
            <w:tcW w:w="3328"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2207"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3335"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r>
      <w:tr w:rsidR="00142B42" w:rsidRPr="00F81BF6" w:rsidTr="00CF17A1">
        <w:trPr>
          <w:jc w:val="center"/>
        </w:trPr>
        <w:tc>
          <w:tcPr>
            <w:tcW w:w="805" w:type="dxa"/>
            <w:shd w:val="clear" w:color="auto" w:fill="auto"/>
            <w:vAlign w:val="center"/>
          </w:tcPr>
          <w:p w:rsidR="00142B42" w:rsidRPr="00F81BF6" w:rsidRDefault="00142B42" w:rsidP="00CF17A1">
            <w:pPr>
              <w:keepNext/>
              <w:keepLines/>
              <w:spacing w:after="0"/>
              <w:jc w:val="center"/>
              <w:rPr>
                <w:rFonts w:ascii="Times New Roman" w:hAnsi="Times New Roman" w:cs="Times New Roman"/>
                <w:lang w:val="sr-Cyrl-RS"/>
              </w:rPr>
            </w:pPr>
            <w:r w:rsidRPr="00F81BF6">
              <w:rPr>
                <w:rFonts w:ascii="Times New Roman" w:hAnsi="Times New Roman" w:cs="Times New Roman"/>
                <w:lang w:val="sr-Cyrl-RS"/>
              </w:rPr>
              <w:t>2</w:t>
            </w:r>
          </w:p>
        </w:tc>
        <w:tc>
          <w:tcPr>
            <w:tcW w:w="3328"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2207"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3335"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r>
      <w:tr w:rsidR="00142B42" w:rsidRPr="00F81BF6" w:rsidTr="00CF17A1">
        <w:trPr>
          <w:jc w:val="center"/>
        </w:trPr>
        <w:tc>
          <w:tcPr>
            <w:tcW w:w="805" w:type="dxa"/>
            <w:shd w:val="clear" w:color="auto" w:fill="auto"/>
            <w:vAlign w:val="center"/>
          </w:tcPr>
          <w:p w:rsidR="00142B42" w:rsidRPr="00F81BF6" w:rsidRDefault="00142B42" w:rsidP="00CF17A1">
            <w:pPr>
              <w:keepNext/>
              <w:keepLines/>
              <w:spacing w:after="0"/>
              <w:jc w:val="center"/>
              <w:rPr>
                <w:rFonts w:ascii="Times New Roman" w:hAnsi="Times New Roman" w:cs="Times New Roman"/>
                <w:lang w:val="sr-Cyrl-RS"/>
              </w:rPr>
            </w:pPr>
            <w:r w:rsidRPr="00F81BF6">
              <w:rPr>
                <w:rFonts w:ascii="Times New Roman" w:hAnsi="Times New Roman" w:cs="Times New Roman"/>
                <w:lang w:val="sr-Cyrl-RS"/>
              </w:rPr>
              <w:t>3</w:t>
            </w:r>
          </w:p>
        </w:tc>
        <w:tc>
          <w:tcPr>
            <w:tcW w:w="3328"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2207"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3335"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r>
      <w:tr w:rsidR="00142B42" w:rsidRPr="00F81BF6" w:rsidTr="00CF17A1">
        <w:trPr>
          <w:jc w:val="center"/>
        </w:trPr>
        <w:tc>
          <w:tcPr>
            <w:tcW w:w="805" w:type="dxa"/>
            <w:shd w:val="clear" w:color="auto" w:fill="auto"/>
            <w:vAlign w:val="center"/>
          </w:tcPr>
          <w:p w:rsidR="00142B42" w:rsidRPr="00F81BF6" w:rsidRDefault="00142B42" w:rsidP="00CF17A1">
            <w:pPr>
              <w:keepNext/>
              <w:keepLines/>
              <w:spacing w:after="0"/>
              <w:jc w:val="center"/>
              <w:rPr>
                <w:rFonts w:ascii="Times New Roman" w:hAnsi="Times New Roman" w:cs="Times New Roman"/>
                <w:lang w:val="sr-Cyrl-RS"/>
              </w:rPr>
            </w:pPr>
            <w:r w:rsidRPr="00F81BF6">
              <w:rPr>
                <w:rFonts w:ascii="Times New Roman" w:hAnsi="Times New Roman" w:cs="Times New Roman"/>
                <w:lang w:val="sr-Cyrl-RS"/>
              </w:rPr>
              <w:t>4</w:t>
            </w:r>
          </w:p>
        </w:tc>
        <w:tc>
          <w:tcPr>
            <w:tcW w:w="3328"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2207"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3335"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r>
      <w:tr w:rsidR="00142B42" w:rsidRPr="00F81BF6" w:rsidTr="00CF17A1">
        <w:trPr>
          <w:jc w:val="center"/>
        </w:trPr>
        <w:tc>
          <w:tcPr>
            <w:tcW w:w="805" w:type="dxa"/>
            <w:shd w:val="clear" w:color="auto" w:fill="auto"/>
            <w:vAlign w:val="center"/>
          </w:tcPr>
          <w:p w:rsidR="00142B42" w:rsidRPr="00F81BF6" w:rsidRDefault="00142B42" w:rsidP="00CF17A1">
            <w:pPr>
              <w:keepNext/>
              <w:keepLines/>
              <w:spacing w:after="0"/>
              <w:jc w:val="center"/>
              <w:rPr>
                <w:rFonts w:ascii="Times New Roman" w:hAnsi="Times New Roman" w:cs="Times New Roman"/>
                <w:lang w:val="sr-Cyrl-RS"/>
              </w:rPr>
            </w:pPr>
            <w:r w:rsidRPr="00F81BF6">
              <w:rPr>
                <w:rFonts w:ascii="Times New Roman" w:hAnsi="Times New Roman" w:cs="Times New Roman"/>
                <w:lang w:val="sr-Cyrl-RS"/>
              </w:rPr>
              <w:t>5</w:t>
            </w:r>
          </w:p>
        </w:tc>
        <w:tc>
          <w:tcPr>
            <w:tcW w:w="3328"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2207"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c>
          <w:tcPr>
            <w:tcW w:w="3335" w:type="dxa"/>
            <w:shd w:val="clear" w:color="auto" w:fill="auto"/>
          </w:tcPr>
          <w:p w:rsidR="00142B42" w:rsidRPr="00F81BF6" w:rsidRDefault="00142B42" w:rsidP="00CF17A1">
            <w:pPr>
              <w:keepNext/>
              <w:keepLines/>
              <w:spacing w:after="0"/>
              <w:rPr>
                <w:rFonts w:ascii="Times New Roman" w:hAnsi="Times New Roman" w:cs="Times New Roman"/>
                <w:b/>
                <w:lang w:val="sr-Cyrl-RS"/>
              </w:rPr>
            </w:pPr>
          </w:p>
        </w:tc>
      </w:tr>
    </w:tbl>
    <w:p w:rsidR="00142B42" w:rsidRPr="00F81BF6" w:rsidRDefault="00142B42" w:rsidP="00142B42">
      <w:pPr>
        <w:pStyle w:val="ListParagraph"/>
        <w:spacing w:before="120" w:after="120"/>
        <w:ind w:left="0"/>
        <w:contextualSpacing w:val="0"/>
        <w:jc w:val="both"/>
        <w:rPr>
          <w:rFonts w:ascii="Times New Roman" w:hAnsi="Times New Roman" w:cs="Times New Roman"/>
          <w:lang w:val="ru-RU"/>
        </w:rPr>
      </w:pPr>
      <w:r w:rsidRPr="00F81BF6">
        <w:rPr>
          <w:rFonts w:ascii="Times New Roman" w:hAnsi="Times New Roman" w:cs="Times New Roman"/>
          <w:lang w:val="sr-Latn-RS"/>
        </w:rPr>
        <w:t xml:space="preserve">The </w:t>
      </w:r>
      <w:r w:rsidR="00CF17A1">
        <w:rPr>
          <w:rFonts w:ascii="Times New Roman" w:hAnsi="Times New Roman" w:cs="Times New Roman"/>
          <w:sz w:val="22"/>
          <w:szCs w:val="22"/>
          <w:lang w:val="en-US"/>
        </w:rPr>
        <w:t>Review panel</w:t>
      </w:r>
      <w:r w:rsidRPr="00F81BF6">
        <w:rPr>
          <w:rFonts w:ascii="Times New Roman" w:hAnsi="Times New Roman" w:cs="Times New Roman"/>
          <w:lang w:val="sr-Latn-RS"/>
        </w:rPr>
        <w:t>visited the institution ________________</w:t>
      </w:r>
      <w:r w:rsidRPr="00F81BF6">
        <w:rPr>
          <w:rFonts w:ascii="Times New Roman" w:hAnsi="Times New Roman" w:cs="Times New Roman"/>
          <w:lang w:val="ru-RU"/>
        </w:rPr>
        <w:t xml:space="preserve">. </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5"/>
      </w:tblGrid>
      <w:tr w:rsidR="00142B42" w:rsidRPr="00F81BF6" w:rsidTr="00CF17A1">
        <w:trPr>
          <w:jc w:val="center"/>
        </w:trPr>
        <w:tc>
          <w:tcPr>
            <w:tcW w:w="9675" w:type="dxa"/>
            <w:tcBorders>
              <w:top w:val="nil"/>
              <w:left w:val="nil"/>
              <w:right w:val="nil"/>
            </w:tcBorders>
            <w:shd w:val="clear" w:color="auto" w:fill="auto"/>
          </w:tcPr>
          <w:p w:rsidR="00142B42" w:rsidRPr="00F81BF6" w:rsidRDefault="00142B42" w:rsidP="00CF17A1">
            <w:pPr>
              <w:keepNext/>
              <w:keepLines/>
              <w:spacing w:before="60" w:after="60"/>
              <w:jc w:val="both"/>
              <w:rPr>
                <w:rFonts w:ascii="Times New Roman" w:hAnsi="Times New Roman" w:cs="Times New Roman"/>
                <w:b/>
              </w:rPr>
            </w:pPr>
            <w:r w:rsidRPr="00F81BF6">
              <w:rPr>
                <w:rFonts w:ascii="Times New Roman" w:hAnsi="Times New Roman" w:cs="Times New Roman"/>
                <w:b/>
              </w:rPr>
              <w:lastRenderedPageBreak/>
              <w:t>Coordinator of the commission from the professional service of NEAQA</w:t>
            </w:r>
          </w:p>
          <w:p w:rsidR="00142B42" w:rsidRPr="00F81BF6" w:rsidRDefault="00142B42" w:rsidP="00CF17A1">
            <w:pPr>
              <w:keepNext/>
              <w:keepLines/>
              <w:spacing w:before="60" w:after="60"/>
              <w:jc w:val="both"/>
              <w:rPr>
                <w:rFonts w:ascii="Times New Roman" w:hAnsi="Times New Roman" w:cs="Times New Roman"/>
                <w:b/>
                <w:lang w:val="sr-Cyrl-RS"/>
              </w:rPr>
            </w:pPr>
          </w:p>
        </w:tc>
      </w:tr>
      <w:tr w:rsidR="00142B42" w:rsidRPr="00F81BF6" w:rsidTr="00CF17A1">
        <w:trPr>
          <w:jc w:val="center"/>
        </w:trPr>
        <w:tc>
          <w:tcPr>
            <w:tcW w:w="9675" w:type="dxa"/>
            <w:shd w:val="clear" w:color="auto" w:fill="auto"/>
            <w:vAlign w:val="center"/>
          </w:tcPr>
          <w:p w:rsidR="00142B42" w:rsidRPr="00F81BF6" w:rsidRDefault="00142B42" w:rsidP="00CF17A1">
            <w:pPr>
              <w:keepNext/>
              <w:keepLines/>
              <w:spacing w:after="0"/>
              <w:rPr>
                <w:rFonts w:ascii="Times New Roman" w:hAnsi="Times New Roman" w:cs="Times New Roman"/>
                <w:b/>
                <w:lang w:val="sr-Latn-RS"/>
              </w:rPr>
            </w:pPr>
            <w:r w:rsidRPr="00F81BF6">
              <w:rPr>
                <w:rFonts w:ascii="Times New Roman" w:hAnsi="Times New Roman" w:cs="Times New Roman"/>
                <w:b/>
                <w:lang w:val="sr-Latn-RS"/>
              </w:rPr>
              <w:t>Surname, middle letter and name</w:t>
            </w:r>
          </w:p>
        </w:tc>
      </w:tr>
      <w:tr w:rsidR="00142B42" w:rsidRPr="00F81BF6" w:rsidTr="00CF17A1">
        <w:trPr>
          <w:jc w:val="center"/>
        </w:trPr>
        <w:tc>
          <w:tcPr>
            <w:tcW w:w="9675" w:type="dxa"/>
            <w:shd w:val="clear" w:color="auto" w:fill="auto"/>
            <w:vAlign w:val="center"/>
          </w:tcPr>
          <w:p w:rsidR="00142B42" w:rsidRPr="00F81BF6" w:rsidRDefault="00142B42" w:rsidP="00CF17A1">
            <w:pPr>
              <w:keepNext/>
              <w:keepLines/>
              <w:spacing w:after="0"/>
              <w:rPr>
                <w:rFonts w:ascii="Times New Roman" w:hAnsi="Times New Roman" w:cs="Times New Roman"/>
                <w:b/>
                <w:lang w:val="sr-Cyrl-RS"/>
              </w:rPr>
            </w:pPr>
          </w:p>
        </w:tc>
      </w:tr>
    </w:tbl>
    <w:p w:rsidR="00142B42" w:rsidRPr="00F81BF6" w:rsidRDefault="00142B42" w:rsidP="00142B42">
      <w:pPr>
        <w:pStyle w:val="Heading1"/>
        <w:numPr>
          <w:ilvl w:val="0"/>
          <w:numId w:val="1"/>
        </w:numPr>
        <w:spacing w:before="120" w:after="120"/>
        <w:ind w:left="357" w:hanging="357"/>
        <w:jc w:val="both"/>
        <w:rPr>
          <w:caps w:val="0"/>
          <w:sz w:val="24"/>
        </w:rPr>
      </w:pPr>
      <w:bookmarkStart w:id="12" w:name="_Toc6590423"/>
      <w:r w:rsidRPr="00F81BF6">
        <w:rPr>
          <w:caps w:val="0"/>
          <w:sz w:val="24"/>
        </w:rPr>
        <w:t>Analysis of the electronic form and Introductionary tables</w:t>
      </w:r>
      <w:bookmarkEnd w:id="12"/>
    </w:p>
    <w:p w:rsidR="00142B42" w:rsidRPr="00F81BF6" w:rsidRDefault="00142B42" w:rsidP="00142B42">
      <w:pPr>
        <w:pStyle w:val="Heading2"/>
        <w:numPr>
          <w:ilvl w:val="0"/>
          <w:numId w:val="4"/>
        </w:numPr>
        <w:spacing w:before="120" w:after="120"/>
        <w:ind w:left="357" w:hanging="357"/>
        <w:rPr>
          <w:rFonts w:ascii="Times New Roman" w:hAnsi="Times New Roman" w:cs="Times New Roman"/>
          <w:color w:val="auto"/>
          <w:sz w:val="24"/>
          <w:szCs w:val="24"/>
          <w:lang w:val="sr-Cyrl-RS"/>
        </w:rPr>
      </w:pPr>
      <w:bookmarkStart w:id="13" w:name="_Toc6590424"/>
      <w:r w:rsidRPr="00F81BF6">
        <w:rPr>
          <w:rFonts w:ascii="Times New Roman" w:hAnsi="Times New Roman" w:cs="Times New Roman"/>
          <w:color w:val="auto"/>
          <w:sz w:val="24"/>
          <w:szCs w:val="24"/>
          <w:lang w:val="sr-Latn-RS"/>
        </w:rPr>
        <w:t>Analysis of electronic form</w:t>
      </w:r>
      <w:bookmarkEnd w:id="13"/>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203"/>
      </w:tblGrid>
      <w:tr w:rsidR="00142B42" w:rsidRPr="00F81BF6" w:rsidTr="00CF17A1">
        <w:trPr>
          <w:trHeight w:val="270"/>
          <w:jc w:val="center"/>
        </w:trPr>
        <w:tc>
          <w:tcPr>
            <w:tcW w:w="4361" w:type="dxa"/>
            <w:shd w:val="clear" w:color="auto" w:fill="00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The title of the study program</w:t>
            </w:r>
            <w:r w:rsidR="00B10546">
              <w:rPr>
                <w:rFonts w:ascii="Times New Roman" w:hAnsi="Times New Roman" w:cs="Times New Roman"/>
                <w:lang w:val="en-US"/>
              </w:rPr>
              <w:t>me</w:t>
            </w:r>
          </w:p>
        </w:tc>
        <w:tc>
          <w:tcPr>
            <w:tcW w:w="5203" w:type="dxa"/>
            <w:shd w:val="clear" w:color="auto" w:fill="auto"/>
            <w:vAlign w:val="bottom"/>
          </w:tcPr>
          <w:p w:rsidR="00142B42" w:rsidRPr="00F81BF6" w:rsidRDefault="00142B42" w:rsidP="00CF17A1">
            <w:pPr>
              <w:spacing w:after="0"/>
              <w:rPr>
                <w:rFonts w:ascii="Times New Roman" w:hAnsi="Times New Roman" w:cs="Times New Roman"/>
                <w:b/>
                <w:bCs/>
                <w:lang w:val="en-US"/>
              </w:rPr>
            </w:pPr>
          </w:p>
        </w:tc>
      </w:tr>
      <w:tr w:rsidR="00142B42" w:rsidRPr="00F81BF6" w:rsidTr="00CF17A1">
        <w:trPr>
          <w:trHeight w:val="270"/>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 xml:space="preserve">The total number of ECTS of this </w:t>
            </w:r>
            <w:r w:rsidR="00B10546" w:rsidRPr="00F81BF6">
              <w:rPr>
                <w:rFonts w:ascii="Times New Roman" w:hAnsi="Times New Roman" w:cs="Times New Roman"/>
                <w:lang w:val="en-US"/>
              </w:rPr>
              <w:t>program</w:t>
            </w:r>
            <w:r w:rsidR="00B10546">
              <w:rPr>
                <w:rFonts w:ascii="Times New Roman" w:hAnsi="Times New Roman" w:cs="Times New Roman"/>
                <w:lang w:val="en-US"/>
              </w:rPr>
              <w:t>me</w:t>
            </w:r>
          </w:p>
        </w:tc>
        <w:tc>
          <w:tcPr>
            <w:tcW w:w="5203" w:type="dxa"/>
            <w:shd w:val="clear" w:color="auto" w:fill="auto"/>
            <w:vAlign w:val="bottom"/>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117"/>
          <w:jc w:val="center"/>
        </w:trPr>
        <w:tc>
          <w:tcPr>
            <w:tcW w:w="4361" w:type="dxa"/>
            <w:shd w:val="clear" w:color="auto" w:fill="FFFF00"/>
            <w:vAlign w:val="bottom"/>
          </w:tcPr>
          <w:p w:rsidR="00142B42" w:rsidRPr="00F81BF6" w:rsidRDefault="00142B42" w:rsidP="00CF17A1">
            <w:pPr>
              <w:spacing w:after="0"/>
              <w:rPr>
                <w:rFonts w:ascii="Times New Roman" w:hAnsi="Times New Roman" w:cs="Times New Roman"/>
                <w:b/>
                <w:bCs/>
                <w:lang w:val="en-US"/>
              </w:rPr>
            </w:pPr>
            <w:r w:rsidRPr="00F81BF6">
              <w:rPr>
                <w:rFonts w:ascii="Times New Roman" w:hAnsi="Times New Roman" w:cs="Times New Roman"/>
                <w:b/>
                <w:bCs/>
                <w:lang w:val="en-US"/>
              </w:rPr>
              <w:t>Selectivity</w:t>
            </w:r>
          </w:p>
        </w:tc>
        <w:tc>
          <w:tcPr>
            <w:tcW w:w="5203" w:type="dxa"/>
            <w:shd w:val="clear" w:color="auto" w:fill="FFFF00"/>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 </w:t>
            </w:r>
          </w:p>
        </w:tc>
      </w:tr>
      <w:tr w:rsidR="00142B42" w:rsidRPr="00F81BF6" w:rsidTr="00CF17A1">
        <w:trPr>
          <w:trHeight w:val="286"/>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Factor of selectivity according to the positions where student chooses subjects</w:t>
            </w:r>
          </w:p>
        </w:tc>
        <w:tc>
          <w:tcPr>
            <w:tcW w:w="5203" w:type="dxa"/>
            <w:shd w:val="clear" w:color="auto" w:fill="auto"/>
            <w:vAlign w:val="bottom"/>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393"/>
          <w:jc w:val="center"/>
        </w:trPr>
        <w:tc>
          <w:tcPr>
            <w:tcW w:w="4361" w:type="dxa"/>
            <w:shd w:val="clear" w:color="auto" w:fill="00FFFF"/>
            <w:vAlign w:val="bottom"/>
          </w:tcPr>
          <w:p w:rsidR="00142B42" w:rsidRPr="00F81BF6" w:rsidRDefault="00142B42" w:rsidP="00CF17A1">
            <w:pPr>
              <w:spacing w:after="0"/>
              <w:rPr>
                <w:rFonts w:ascii="Times New Roman" w:hAnsi="Times New Roman" w:cs="Times New Roman"/>
                <w:lang w:val="en-US"/>
              </w:rPr>
            </w:pPr>
          </w:p>
          <w:p w:rsidR="00142B42" w:rsidRPr="00F81BF6" w:rsidRDefault="00142B42" w:rsidP="00CF17A1">
            <w:pPr>
              <w:spacing w:after="0"/>
              <w:rPr>
                <w:rFonts w:ascii="Times New Roman" w:hAnsi="Times New Roman" w:cs="Times New Roman"/>
                <w:lang w:val="en-US"/>
              </w:rPr>
            </w:pPr>
          </w:p>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Factor of selectivity according to additional (alternative) subjects which provides the institution</w:t>
            </w:r>
          </w:p>
        </w:tc>
        <w:tc>
          <w:tcPr>
            <w:tcW w:w="5203" w:type="dxa"/>
            <w:shd w:val="clear" w:color="auto" w:fill="auto"/>
            <w:vAlign w:val="bottom"/>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270"/>
          <w:jc w:val="center"/>
        </w:trPr>
        <w:tc>
          <w:tcPr>
            <w:tcW w:w="4361" w:type="dxa"/>
            <w:shd w:val="clear" w:color="auto" w:fill="FFFF00"/>
            <w:vAlign w:val="bottom"/>
          </w:tcPr>
          <w:p w:rsidR="00142B42" w:rsidRPr="00F81BF6" w:rsidRDefault="00142B42" w:rsidP="00CF17A1">
            <w:pPr>
              <w:spacing w:after="0"/>
              <w:rPr>
                <w:rFonts w:ascii="Times New Roman" w:hAnsi="Times New Roman" w:cs="Times New Roman"/>
                <w:b/>
                <w:bCs/>
                <w:lang w:val="en-US"/>
              </w:rPr>
            </w:pPr>
            <w:r w:rsidRPr="00F81BF6">
              <w:rPr>
                <w:rFonts w:ascii="Times New Roman" w:hAnsi="Times New Roman" w:cs="Times New Roman"/>
                <w:b/>
                <w:bCs/>
                <w:lang w:val="en-US"/>
              </w:rPr>
              <w:t>Division of subjects by types</w:t>
            </w:r>
          </w:p>
        </w:tc>
        <w:tc>
          <w:tcPr>
            <w:tcW w:w="5203" w:type="dxa"/>
            <w:shd w:val="clear" w:color="auto" w:fill="FFFF00"/>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 </w:t>
            </w:r>
          </w:p>
        </w:tc>
      </w:tr>
      <w:tr w:rsidR="00142B42" w:rsidRPr="00F81BF6" w:rsidTr="00CF17A1">
        <w:trPr>
          <w:trHeight w:val="226"/>
          <w:jc w:val="center"/>
        </w:trPr>
        <w:tc>
          <w:tcPr>
            <w:tcW w:w="4361" w:type="dxa"/>
            <w:shd w:val="clear" w:color="auto" w:fill="00FFFF"/>
            <w:vAlign w:val="bottom"/>
          </w:tcPr>
          <w:p w:rsidR="00142B42" w:rsidRPr="00F81BF6" w:rsidRDefault="00142B42" w:rsidP="00CF17A1">
            <w:pPr>
              <w:spacing w:after="0"/>
              <w:rPr>
                <w:rFonts w:ascii="Times New Roman" w:hAnsi="Times New Roman" w:cs="Times New Roman"/>
                <w:lang w:val="en-US"/>
              </w:rPr>
            </w:pPr>
          </w:p>
        </w:tc>
        <w:tc>
          <w:tcPr>
            <w:tcW w:w="5203" w:type="dxa"/>
            <w:shd w:val="clear" w:color="auto" w:fill="auto"/>
            <w:vAlign w:val="bottom"/>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130"/>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p>
        </w:tc>
        <w:tc>
          <w:tcPr>
            <w:tcW w:w="5203" w:type="dxa"/>
            <w:shd w:val="clear" w:color="auto" w:fill="auto"/>
            <w:vAlign w:val="bottom"/>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217"/>
          <w:jc w:val="center"/>
        </w:trPr>
        <w:tc>
          <w:tcPr>
            <w:tcW w:w="4361" w:type="dxa"/>
            <w:shd w:val="clear" w:color="auto" w:fill="00FFFF"/>
            <w:vAlign w:val="bottom"/>
          </w:tcPr>
          <w:p w:rsidR="00142B42" w:rsidRPr="00F81BF6" w:rsidRDefault="00142B42" w:rsidP="00CF17A1">
            <w:pPr>
              <w:spacing w:after="0"/>
              <w:rPr>
                <w:rFonts w:ascii="Times New Roman" w:hAnsi="Times New Roman" w:cs="Times New Roman"/>
                <w:lang w:val="en-US"/>
              </w:rPr>
            </w:pPr>
          </w:p>
        </w:tc>
        <w:tc>
          <w:tcPr>
            <w:tcW w:w="5203" w:type="dxa"/>
            <w:shd w:val="clear" w:color="auto" w:fill="auto"/>
            <w:vAlign w:val="bottom"/>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136"/>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p>
        </w:tc>
        <w:tc>
          <w:tcPr>
            <w:tcW w:w="5203" w:type="dxa"/>
            <w:shd w:val="clear" w:color="auto" w:fill="auto"/>
            <w:vAlign w:val="bottom"/>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224"/>
          <w:jc w:val="center"/>
        </w:trPr>
        <w:tc>
          <w:tcPr>
            <w:tcW w:w="4361" w:type="dxa"/>
            <w:shd w:val="clear" w:color="auto" w:fill="FFFF00"/>
            <w:vAlign w:val="bottom"/>
          </w:tcPr>
          <w:p w:rsidR="00142B42" w:rsidRPr="00F81BF6" w:rsidRDefault="00142B42" w:rsidP="00CF17A1">
            <w:pPr>
              <w:spacing w:after="0"/>
              <w:rPr>
                <w:rFonts w:ascii="Times New Roman" w:hAnsi="Times New Roman" w:cs="Times New Roman"/>
                <w:b/>
                <w:bCs/>
                <w:lang w:val="en-US"/>
              </w:rPr>
            </w:pPr>
            <w:r w:rsidRPr="00F81BF6">
              <w:rPr>
                <w:rFonts w:ascii="Times New Roman" w:hAnsi="Times New Roman" w:cs="Times New Roman"/>
                <w:b/>
                <w:bCs/>
                <w:lang w:val="en-US"/>
              </w:rPr>
              <w:t>Classes of active teaching per week</w:t>
            </w:r>
          </w:p>
        </w:tc>
        <w:tc>
          <w:tcPr>
            <w:tcW w:w="5203" w:type="dxa"/>
            <w:shd w:val="clear" w:color="auto" w:fill="FFCC99"/>
            <w:vAlign w:val="bottom"/>
          </w:tcPr>
          <w:p w:rsidR="00142B42" w:rsidRPr="00F81BF6" w:rsidRDefault="00142B42" w:rsidP="00CF17A1">
            <w:pPr>
              <w:spacing w:after="0"/>
              <w:jc w:val="center"/>
              <w:rPr>
                <w:rFonts w:ascii="Times New Roman" w:hAnsi="Times New Roman" w:cs="Times New Roman"/>
                <w:b/>
                <w:bCs/>
                <w:lang w:val="en-US"/>
              </w:rPr>
            </w:pPr>
            <w:r w:rsidRPr="00F81BF6">
              <w:rPr>
                <w:rFonts w:ascii="Times New Roman" w:hAnsi="Times New Roman" w:cs="Times New Roman"/>
                <w:b/>
                <w:bCs/>
                <w:lang w:val="en-US"/>
              </w:rPr>
              <w:t>teaching+seminars+</w:t>
            </w:r>
            <w:r w:rsidRPr="00094DB1">
              <w:rPr>
                <w:rFonts w:ascii="Times New Roman" w:hAnsi="Times New Roman" w:cs="Times New Roman"/>
                <w:b/>
                <w:bCs/>
                <w:lang w:val="en-US"/>
              </w:rPr>
              <w:t>ATT ( + ОСТ )</w:t>
            </w:r>
            <w:r w:rsidRPr="00F81BF6">
              <w:rPr>
                <w:rFonts w:ascii="Times New Roman" w:hAnsi="Times New Roman" w:cs="Times New Roman"/>
                <w:b/>
                <w:bCs/>
                <w:lang w:val="en-US"/>
              </w:rPr>
              <w:t xml:space="preserve"> = total</w:t>
            </w:r>
          </w:p>
        </w:tc>
      </w:tr>
      <w:tr w:rsidR="00142B42" w:rsidRPr="00F81BF6" w:rsidTr="00CF17A1">
        <w:trPr>
          <w:trHeight w:val="141"/>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1. semester</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88"/>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2. semester</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175"/>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3. semester</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122"/>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4. semester</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210"/>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5. semester</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127"/>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6. semester</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375"/>
          <w:jc w:val="center"/>
        </w:trPr>
        <w:tc>
          <w:tcPr>
            <w:tcW w:w="4361" w:type="dxa"/>
            <w:shd w:val="clear" w:color="auto" w:fill="FFCC00"/>
            <w:vAlign w:val="bottom"/>
          </w:tcPr>
          <w:p w:rsidR="00142B42" w:rsidRPr="00F81BF6" w:rsidRDefault="00142B42" w:rsidP="00CF17A1">
            <w:pPr>
              <w:spacing w:after="0"/>
              <w:rPr>
                <w:rFonts w:ascii="Times New Roman" w:hAnsi="Times New Roman" w:cs="Times New Roman"/>
                <w:b/>
                <w:bCs/>
                <w:lang w:val="en-US"/>
              </w:rPr>
            </w:pPr>
            <w:r w:rsidRPr="00F81BF6">
              <w:rPr>
                <w:rFonts w:ascii="Times New Roman" w:hAnsi="Times New Roman" w:cs="Times New Roman"/>
                <w:b/>
                <w:bCs/>
                <w:lang w:val="en-US"/>
              </w:rPr>
              <w:t>The average number of classes of active teaching per week</w:t>
            </w:r>
          </w:p>
          <w:p w:rsidR="00142B42" w:rsidRPr="00F81BF6" w:rsidRDefault="00142B42" w:rsidP="00CF17A1">
            <w:pPr>
              <w:spacing w:after="0"/>
              <w:rPr>
                <w:rFonts w:ascii="Times New Roman" w:hAnsi="Times New Roman" w:cs="Times New Roman"/>
                <w:b/>
                <w:bCs/>
                <w:lang w:val="en-US"/>
              </w:rPr>
            </w:pP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121"/>
          <w:jc w:val="center"/>
        </w:trPr>
        <w:tc>
          <w:tcPr>
            <w:tcW w:w="4361" w:type="dxa"/>
            <w:shd w:val="clear" w:color="auto" w:fill="FFFF00"/>
            <w:vAlign w:val="bottom"/>
          </w:tcPr>
          <w:p w:rsidR="00142B42" w:rsidRPr="00F81BF6" w:rsidRDefault="00142B42" w:rsidP="00CF17A1">
            <w:pPr>
              <w:spacing w:after="0"/>
              <w:rPr>
                <w:rFonts w:ascii="Times New Roman" w:hAnsi="Times New Roman" w:cs="Times New Roman"/>
                <w:b/>
                <w:bCs/>
                <w:lang w:val="en-US"/>
              </w:rPr>
            </w:pPr>
            <w:r w:rsidRPr="00F81BF6">
              <w:rPr>
                <w:rFonts w:ascii="Times New Roman" w:hAnsi="Times New Roman" w:cs="Times New Roman"/>
                <w:b/>
                <w:bCs/>
                <w:lang w:val="en-US"/>
              </w:rPr>
              <w:t>Burden of teacher</w:t>
            </w:r>
          </w:p>
        </w:tc>
        <w:tc>
          <w:tcPr>
            <w:tcW w:w="5203" w:type="dxa"/>
            <w:shd w:val="clear" w:color="auto" w:fill="FFFF00"/>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 </w:t>
            </w:r>
          </w:p>
        </w:tc>
      </w:tr>
      <w:tr w:rsidR="00142B42" w:rsidRPr="00F81BF6" w:rsidTr="00CF17A1">
        <w:trPr>
          <w:trHeight w:val="359"/>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 xml:space="preserve">The average burden of teacher at this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381"/>
          <w:jc w:val="center"/>
        </w:trPr>
        <w:tc>
          <w:tcPr>
            <w:tcW w:w="4361" w:type="dxa"/>
            <w:shd w:val="clear" w:color="auto" w:fill="00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 xml:space="preserve">The average burden of associate at this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274"/>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Percentage of classes of teaching which is realized by teachers who work 100% of working hours</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255"/>
          <w:jc w:val="center"/>
        </w:trPr>
        <w:tc>
          <w:tcPr>
            <w:tcW w:w="9564" w:type="dxa"/>
            <w:gridSpan w:val="2"/>
            <w:shd w:val="clear" w:color="auto" w:fill="FFFF00"/>
            <w:vAlign w:val="bottom"/>
          </w:tcPr>
          <w:p w:rsidR="00142B42" w:rsidRPr="00F81BF6" w:rsidRDefault="00142B42" w:rsidP="00CF17A1">
            <w:pPr>
              <w:spacing w:after="0"/>
              <w:rPr>
                <w:rFonts w:ascii="Times New Roman" w:hAnsi="Times New Roman" w:cs="Times New Roman"/>
                <w:b/>
                <w:bCs/>
                <w:lang w:val="en-US"/>
              </w:rPr>
            </w:pPr>
            <w:r w:rsidRPr="00F81BF6">
              <w:rPr>
                <w:rFonts w:ascii="Times New Roman" w:hAnsi="Times New Roman" w:cs="Times New Roman"/>
                <w:b/>
                <w:bCs/>
                <w:lang w:val="en-US"/>
              </w:rPr>
              <w:t>Summary review of teachers and number of classes</w:t>
            </w:r>
          </w:p>
        </w:tc>
      </w:tr>
      <w:tr w:rsidR="00142B42" w:rsidRPr="00F81BF6" w:rsidTr="00CF17A1">
        <w:trPr>
          <w:trHeight w:val="525"/>
          <w:jc w:val="center"/>
        </w:trPr>
        <w:tc>
          <w:tcPr>
            <w:tcW w:w="4361" w:type="dxa"/>
            <w:shd w:val="clear" w:color="auto" w:fill="00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lastRenderedPageBreak/>
              <w:t>Present number of teachers employed at the institution who work less than 100% of working hours</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387"/>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Present number of teachers employed at the institution who work less than 100% of working hours</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525"/>
          <w:jc w:val="center"/>
        </w:trPr>
        <w:tc>
          <w:tcPr>
            <w:tcW w:w="4361" w:type="dxa"/>
            <w:shd w:val="clear" w:color="auto" w:fill="00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Present number of teachers engaged on basis of a contract</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457"/>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Present number of associates employed at the institution who work 100% of working hours</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406"/>
          <w:jc w:val="center"/>
        </w:trPr>
        <w:tc>
          <w:tcPr>
            <w:tcW w:w="4361" w:type="dxa"/>
            <w:shd w:val="clear" w:color="auto" w:fill="00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Present number of associates employed the institution who work less than 100% of working hours</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r w:rsidR="00142B42" w:rsidRPr="00F81BF6" w:rsidTr="00CF17A1">
        <w:trPr>
          <w:trHeight w:val="271"/>
          <w:jc w:val="center"/>
        </w:trPr>
        <w:tc>
          <w:tcPr>
            <w:tcW w:w="4361" w:type="dxa"/>
            <w:shd w:val="clear" w:color="auto" w:fill="CCFFFF"/>
            <w:vAlign w:val="bottom"/>
          </w:tcPr>
          <w:p w:rsidR="00142B42" w:rsidRPr="00F81BF6" w:rsidRDefault="00142B42" w:rsidP="00CF17A1">
            <w:pPr>
              <w:spacing w:after="0"/>
              <w:rPr>
                <w:rFonts w:ascii="Times New Roman" w:hAnsi="Times New Roman" w:cs="Times New Roman"/>
                <w:lang w:val="en-US"/>
              </w:rPr>
            </w:pPr>
            <w:r w:rsidRPr="00F81BF6">
              <w:rPr>
                <w:rFonts w:ascii="Times New Roman" w:hAnsi="Times New Roman" w:cs="Times New Roman"/>
                <w:lang w:val="en-US"/>
              </w:rPr>
              <w:t>Present number of associates engaged on basis of a contract</w:t>
            </w:r>
          </w:p>
        </w:tc>
        <w:tc>
          <w:tcPr>
            <w:tcW w:w="5203" w:type="dxa"/>
            <w:shd w:val="clear" w:color="auto" w:fill="auto"/>
            <w:vAlign w:val="center"/>
          </w:tcPr>
          <w:p w:rsidR="00142B42" w:rsidRPr="00F81BF6" w:rsidRDefault="00142B42" w:rsidP="00CF17A1">
            <w:pPr>
              <w:spacing w:after="0"/>
              <w:jc w:val="right"/>
              <w:rPr>
                <w:rFonts w:ascii="Times New Roman" w:hAnsi="Times New Roman" w:cs="Times New Roman"/>
                <w:lang w:val="en-US"/>
              </w:rPr>
            </w:pPr>
          </w:p>
        </w:tc>
      </w:tr>
    </w:tbl>
    <w:p w:rsidR="00142B42" w:rsidRPr="00F81BF6" w:rsidRDefault="00142B42" w:rsidP="00142B42">
      <w:pPr>
        <w:pStyle w:val="BodyText"/>
        <w:spacing w:before="120"/>
        <w:ind w:right="397"/>
        <w:jc w:val="both"/>
      </w:pPr>
      <w:r w:rsidRPr="00F81BF6">
        <w:rPr>
          <w:b/>
        </w:rPr>
        <w:t>Рецензент</w:t>
      </w:r>
      <w:r w:rsidRPr="00F81BF6">
        <w:rPr>
          <w:b/>
          <w:lang w:val="sr-Cyrl-RS"/>
        </w:rPr>
        <w:t>ска комисија</w:t>
      </w:r>
      <w:r w:rsidRPr="00F81BF6">
        <w:rPr>
          <w:b/>
        </w:rPr>
        <w:t xml:space="preserve"> т</w:t>
      </w:r>
      <w:r w:rsidRPr="00F81BF6">
        <w:rPr>
          <w:b/>
          <w:lang w:val="ru-RU"/>
        </w:rPr>
        <w:t xml:space="preserve">реба </w:t>
      </w:r>
      <w:r w:rsidRPr="00F81BF6">
        <w:rPr>
          <w:b/>
          <w:lang w:val="sr-Cyrl-RS"/>
        </w:rPr>
        <w:t xml:space="preserve">да </w:t>
      </w:r>
      <w:r w:rsidRPr="00F81BF6">
        <w:rPr>
          <w:b/>
          <w:lang w:val="ru-RU"/>
        </w:rPr>
        <w:t>провери следеће:</w:t>
      </w:r>
    </w:p>
    <w:p w:rsidR="00142B42" w:rsidRPr="00F81BF6" w:rsidRDefault="00142B42" w:rsidP="00142B42">
      <w:pPr>
        <w:pStyle w:val="ListParagraph"/>
        <w:numPr>
          <w:ilvl w:val="0"/>
          <w:numId w:val="16"/>
        </w:numPr>
        <w:tabs>
          <w:tab w:val="left" w:pos="720"/>
          <w:tab w:val="left" w:pos="2160"/>
        </w:tabs>
        <w:spacing w:after="0" w:line="259" w:lineRule="auto"/>
        <w:jc w:val="both"/>
        <w:rPr>
          <w:rFonts w:ascii="Times New Roman" w:hAnsi="Times New Roman" w:cs="Times New Roman"/>
          <w:lang w:val="ru-RU"/>
        </w:rPr>
      </w:pPr>
      <w:r w:rsidRPr="00F81BF6">
        <w:rPr>
          <w:rFonts w:ascii="Times New Roman" w:hAnsi="Times New Roman" w:cs="Times New Roman"/>
          <w:lang w:val="sr-Latn-RS"/>
        </w:rPr>
        <w:t xml:space="preserve">Whether in the structure of Ph.D.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 xml:space="preserve"> optional subjects are represented with at least 50% in relation to the total number of ECTS credits. In the field of art optional subjects are represented with at least 20% in relation the total number of ECTS credits.</w:t>
      </w:r>
    </w:p>
    <w:p w:rsidR="00142B42" w:rsidRPr="00F81BF6" w:rsidRDefault="00142B42" w:rsidP="00142B42">
      <w:pPr>
        <w:pStyle w:val="ListParagraph"/>
        <w:numPr>
          <w:ilvl w:val="0"/>
          <w:numId w:val="16"/>
        </w:numPr>
        <w:tabs>
          <w:tab w:val="left" w:pos="720"/>
        </w:tabs>
        <w:spacing w:after="0" w:line="259" w:lineRule="auto"/>
        <w:jc w:val="both"/>
        <w:rPr>
          <w:rFonts w:ascii="Times New Roman" w:hAnsi="Times New Roman" w:cs="Times New Roman"/>
          <w:lang w:val="ru-RU"/>
        </w:rPr>
      </w:pPr>
      <w:r w:rsidRPr="00F81BF6">
        <w:rPr>
          <w:rFonts w:ascii="Times New Roman" w:hAnsi="Times New Roman" w:cs="Times New Roman"/>
          <w:lang w:val="sr-Latn-RS"/>
        </w:rPr>
        <w:t xml:space="preserve">Whether the doctoral dissertation/doctoral artistic project is shown as common subject at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 xml:space="preserve"> for all modules. Whether the doctoral dissertation/doctoral artistic project and subjects doctoral dissertation/doctroal dissertation – SRW/ARW which are in dircet relation with the realization of doctoral dissertation/doctoral artistic project (independent IRW) contain two positions:</w:t>
      </w:r>
    </w:p>
    <w:p w:rsidR="00142B42" w:rsidRPr="00F81BF6" w:rsidRDefault="00142B42" w:rsidP="00142B42">
      <w:pPr>
        <w:pStyle w:val="ListParagraph"/>
        <w:numPr>
          <w:ilvl w:val="2"/>
          <w:numId w:val="16"/>
        </w:numPr>
        <w:spacing w:after="0" w:line="259" w:lineRule="auto"/>
        <w:contextualSpacing w:val="0"/>
        <w:jc w:val="both"/>
        <w:rPr>
          <w:rFonts w:ascii="Times New Roman" w:hAnsi="Times New Roman" w:cs="Times New Roman"/>
          <w:lang w:val="sr-Latn-RS"/>
        </w:rPr>
      </w:pPr>
      <w:r w:rsidRPr="00F81BF6">
        <w:rPr>
          <w:rFonts w:ascii="Times New Roman" w:hAnsi="Times New Roman" w:cs="Times New Roman"/>
          <w:lang w:val="sr-Latn-RS"/>
        </w:rPr>
        <w:t xml:space="preserve">Research contained in the final work (active teaching) is: SRW/ARW (IRW) </w:t>
      </w:r>
    </w:p>
    <w:p w:rsidR="00142B42" w:rsidRPr="00F81BF6" w:rsidRDefault="00142B42" w:rsidP="00142B42">
      <w:pPr>
        <w:pStyle w:val="ListParagraph"/>
        <w:numPr>
          <w:ilvl w:val="2"/>
          <w:numId w:val="16"/>
        </w:numPr>
        <w:spacing w:after="0" w:line="259" w:lineRule="auto"/>
        <w:contextualSpacing w:val="0"/>
        <w:jc w:val="both"/>
        <w:rPr>
          <w:rFonts w:ascii="Times New Roman" w:hAnsi="Times New Roman" w:cs="Times New Roman"/>
          <w:lang w:val="sr-Latn-RS"/>
        </w:rPr>
      </w:pPr>
      <w:r w:rsidRPr="00F81BF6">
        <w:rPr>
          <w:rFonts w:ascii="Times New Roman" w:hAnsi="Times New Roman" w:cs="Times New Roman"/>
          <w:lang w:val="sr-Latn-RS"/>
        </w:rPr>
        <w:t>Writing and defense of the final work (remaining classes).</w:t>
      </w:r>
    </w:p>
    <w:p w:rsidR="00142B42" w:rsidRPr="00F81BF6" w:rsidRDefault="00142B42" w:rsidP="00142B42">
      <w:pPr>
        <w:pStyle w:val="ListParagraph"/>
        <w:spacing w:after="0" w:line="259" w:lineRule="auto"/>
        <w:jc w:val="both"/>
        <w:rPr>
          <w:rFonts w:ascii="Times New Roman" w:hAnsi="Times New Roman" w:cs="Times New Roman"/>
          <w:lang w:val="sr-Latn-RS"/>
        </w:rPr>
      </w:pPr>
    </w:p>
    <w:p w:rsidR="00142B42" w:rsidRPr="00F81BF6" w:rsidRDefault="00142B42" w:rsidP="00142B42">
      <w:pPr>
        <w:pStyle w:val="ListParagraph"/>
        <w:numPr>
          <w:ilvl w:val="2"/>
          <w:numId w:val="16"/>
        </w:numPr>
        <w:spacing w:after="0" w:line="259" w:lineRule="auto"/>
        <w:ind w:left="709" w:hanging="283"/>
        <w:jc w:val="both"/>
        <w:rPr>
          <w:rFonts w:ascii="Times New Roman" w:hAnsi="Times New Roman" w:cs="Times New Roman"/>
          <w:lang w:val="sr-Latn-RS"/>
        </w:rPr>
      </w:pPr>
      <w:r w:rsidRPr="00F81BF6">
        <w:rPr>
          <w:rFonts w:ascii="Times New Roman" w:hAnsi="Times New Roman" w:cs="Times New Roman"/>
          <w:lang w:val="sr-Latn-RS"/>
        </w:rPr>
        <w:t>Whether at least half of ECTS credits envisaged for the realization of Ph.D. studies is related to the doctoral dissertation.</w:t>
      </w:r>
    </w:p>
    <w:p w:rsidR="00142B42" w:rsidRPr="00F81BF6" w:rsidRDefault="00142B42" w:rsidP="00142B42">
      <w:pPr>
        <w:pStyle w:val="ListParagraph"/>
        <w:numPr>
          <w:ilvl w:val="2"/>
          <w:numId w:val="16"/>
        </w:numPr>
        <w:spacing w:after="0" w:line="259" w:lineRule="auto"/>
        <w:ind w:left="709" w:hanging="218"/>
        <w:contextualSpacing w:val="0"/>
        <w:jc w:val="both"/>
        <w:rPr>
          <w:rFonts w:ascii="Times New Roman" w:hAnsi="Times New Roman" w:cs="Times New Roman"/>
          <w:lang w:val="ru-RU"/>
        </w:rPr>
      </w:pPr>
      <w:r w:rsidRPr="00F81BF6">
        <w:rPr>
          <w:rFonts w:ascii="Times New Roman" w:hAnsi="Times New Roman" w:cs="Times New Roman"/>
          <w:lang w:val="sr-Latn-RS"/>
        </w:rPr>
        <w:t>Whether active teaching for the Ph.D. studies in educational-scientific fields is contained from at least 25% lectures and whether the remaining teaching represents study research work (IRW)</w:t>
      </w:r>
    </w:p>
    <w:p w:rsidR="00142B42" w:rsidRPr="00F81BF6" w:rsidRDefault="00142B42" w:rsidP="00142B42">
      <w:pPr>
        <w:pStyle w:val="ListParagraph"/>
        <w:spacing w:after="0"/>
        <w:ind w:left="709"/>
        <w:contextualSpacing w:val="0"/>
        <w:jc w:val="both"/>
        <w:rPr>
          <w:rFonts w:ascii="Times New Roman" w:hAnsi="Times New Roman" w:cs="Times New Roman"/>
          <w:lang w:val="sr-Latn-RS"/>
        </w:rPr>
      </w:pPr>
      <w:r w:rsidRPr="00F81BF6">
        <w:rPr>
          <w:rFonts w:ascii="Times New Roman" w:hAnsi="Times New Roman" w:cs="Times New Roman"/>
          <w:lang w:val="sr-Latn-RS"/>
        </w:rPr>
        <w:t xml:space="preserve">which is in the calculation of burden equally divided among all teachers engaged in a particular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w:t>
      </w:r>
    </w:p>
    <w:p w:rsidR="00142B42" w:rsidRPr="00F81BF6" w:rsidRDefault="00142B42" w:rsidP="00142B42">
      <w:pPr>
        <w:pStyle w:val="ListParagraph"/>
        <w:numPr>
          <w:ilvl w:val="2"/>
          <w:numId w:val="9"/>
        </w:numPr>
        <w:tabs>
          <w:tab w:val="left" w:pos="567"/>
        </w:tabs>
        <w:spacing w:after="0" w:line="259" w:lineRule="auto"/>
        <w:ind w:left="567" w:hanging="142"/>
        <w:contextualSpacing w:val="0"/>
        <w:jc w:val="both"/>
        <w:rPr>
          <w:rFonts w:ascii="Times New Roman" w:hAnsi="Times New Roman" w:cs="Times New Roman"/>
          <w:lang w:val="ru-RU"/>
        </w:rPr>
      </w:pPr>
      <w:r w:rsidRPr="00F81BF6">
        <w:rPr>
          <w:rFonts w:ascii="Times New Roman" w:hAnsi="Times New Roman" w:cs="Times New Roman"/>
          <w:lang w:val="sr-Latn-RS"/>
        </w:rPr>
        <w:t xml:space="preserve">   Whether the average number of classes of acitve teaching is correct.</w:t>
      </w:r>
    </w:p>
    <w:p w:rsidR="00142B42" w:rsidRPr="00F81BF6" w:rsidRDefault="00142B42" w:rsidP="00142B42">
      <w:pPr>
        <w:widowControl w:val="0"/>
        <w:numPr>
          <w:ilvl w:val="0"/>
          <w:numId w:val="5"/>
        </w:numPr>
        <w:tabs>
          <w:tab w:val="clear" w:pos="720"/>
        </w:tabs>
        <w:autoSpaceDE w:val="0"/>
        <w:autoSpaceDN w:val="0"/>
        <w:adjustRightInd w:val="0"/>
        <w:spacing w:after="0"/>
        <w:jc w:val="both"/>
        <w:rPr>
          <w:rFonts w:ascii="Times New Roman" w:hAnsi="Times New Roman" w:cs="Times New Roman"/>
          <w:lang w:val="ru-RU"/>
        </w:rPr>
      </w:pPr>
      <w:r w:rsidRPr="00F81BF6">
        <w:rPr>
          <w:rFonts w:ascii="Times New Roman" w:hAnsi="Times New Roman" w:cs="Times New Roman"/>
          <w:lang w:val="sr-Latn-RS"/>
        </w:rPr>
        <w:t xml:space="preserve">Whether teachers 100% employed are engaged in more than 70% classes of active teaching at all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s of the insitution, except in the field of art where the minimum is set at 50%.</w:t>
      </w:r>
    </w:p>
    <w:p w:rsidR="00142B42" w:rsidRPr="00F81BF6" w:rsidRDefault="00142B42" w:rsidP="00142B42">
      <w:pPr>
        <w:pStyle w:val="ListParagraph"/>
        <w:numPr>
          <w:ilvl w:val="2"/>
          <w:numId w:val="5"/>
        </w:numPr>
        <w:spacing w:after="0" w:line="259" w:lineRule="auto"/>
        <w:contextualSpacing w:val="0"/>
        <w:jc w:val="both"/>
        <w:rPr>
          <w:rFonts w:ascii="Times New Roman" w:hAnsi="Times New Roman" w:cs="Times New Roman"/>
          <w:lang w:val="ru-RU"/>
        </w:rPr>
      </w:pPr>
      <w:r w:rsidRPr="00F81BF6">
        <w:rPr>
          <w:rFonts w:ascii="Times New Roman" w:hAnsi="Times New Roman" w:cs="Times New Roman"/>
          <w:lang w:val="sr-Latn-RS"/>
        </w:rPr>
        <w:t>Whether the total individual burden of classes by teacher per week at all higher education insitution is not more than 12.</w:t>
      </w:r>
    </w:p>
    <w:p w:rsidR="00142B42" w:rsidRPr="00F81BF6" w:rsidRDefault="00142B42" w:rsidP="00142B42">
      <w:pPr>
        <w:pStyle w:val="ListParagraph"/>
        <w:numPr>
          <w:ilvl w:val="2"/>
          <w:numId w:val="5"/>
        </w:numPr>
        <w:spacing w:after="0" w:line="259" w:lineRule="auto"/>
        <w:contextualSpacing w:val="0"/>
        <w:jc w:val="both"/>
        <w:rPr>
          <w:rFonts w:ascii="Times New Roman" w:hAnsi="Times New Roman" w:cs="Times New Roman"/>
          <w:lang w:val="ru-RU"/>
        </w:rPr>
      </w:pPr>
      <w:r w:rsidRPr="00F81BF6">
        <w:rPr>
          <w:rFonts w:ascii="Times New Roman" w:hAnsi="Times New Roman" w:cs="Times New Roman"/>
          <w:lang w:val="sr-Latn-RS"/>
        </w:rPr>
        <w:t>Whether the total individual burden of classes by teacher per week at all higher education insitution is not more than 12.</w:t>
      </w:r>
    </w:p>
    <w:p w:rsidR="00142B42" w:rsidRPr="00F81BF6" w:rsidRDefault="00142B42" w:rsidP="00142B42">
      <w:pPr>
        <w:pStyle w:val="ListParagraph"/>
        <w:numPr>
          <w:ilvl w:val="2"/>
          <w:numId w:val="5"/>
        </w:numPr>
        <w:spacing w:after="0" w:line="259" w:lineRule="auto"/>
        <w:contextualSpacing w:val="0"/>
        <w:jc w:val="both"/>
        <w:rPr>
          <w:rFonts w:ascii="Times New Roman" w:hAnsi="Times New Roman" w:cs="Times New Roman"/>
          <w:lang w:val="ru-RU"/>
        </w:rPr>
      </w:pPr>
      <w:r w:rsidRPr="00F81BF6">
        <w:rPr>
          <w:rFonts w:ascii="Times New Roman" w:hAnsi="Times New Roman" w:cs="Times New Roman"/>
          <w:lang w:val="sr-Latn-RS"/>
        </w:rPr>
        <w:t>Whether columns from E to J are correctly fuilled in.</w:t>
      </w:r>
    </w:p>
    <w:p w:rsidR="00142B42" w:rsidRPr="00F81BF6" w:rsidRDefault="00142B42" w:rsidP="00142B42">
      <w:pPr>
        <w:pStyle w:val="ListParagraph"/>
        <w:numPr>
          <w:ilvl w:val="2"/>
          <w:numId w:val="5"/>
        </w:numPr>
        <w:spacing w:after="0" w:line="259" w:lineRule="auto"/>
        <w:contextualSpacing w:val="0"/>
        <w:jc w:val="both"/>
        <w:rPr>
          <w:rFonts w:ascii="Times New Roman" w:hAnsi="Times New Roman" w:cs="Times New Roman"/>
          <w:lang w:val="ru-RU"/>
        </w:rPr>
      </w:pPr>
      <w:r w:rsidRPr="00F81BF6">
        <w:rPr>
          <w:rFonts w:ascii="Times New Roman" w:hAnsi="Times New Roman" w:cs="Times New Roman"/>
          <w:lang w:val="sr-Latn-RS"/>
        </w:rPr>
        <w:lastRenderedPageBreak/>
        <w:t xml:space="preserve">Whether groups for P, V, and ATT sheet „Structure of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w:t>
      </w:r>
    </w:p>
    <w:p w:rsidR="00142B42" w:rsidRPr="00F81BF6" w:rsidRDefault="00142B42" w:rsidP="00142B42">
      <w:pPr>
        <w:pStyle w:val="ListParagraph"/>
        <w:numPr>
          <w:ilvl w:val="2"/>
          <w:numId w:val="5"/>
        </w:numPr>
        <w:spacing w:after="0" w:line="259" w:lineRule="auto"/>
        <w:contextualSpacing w:val="0"/>
        <w:jc w:val="both"/>
        <w:rPr>
          <w:rFonts w:ascii="Times New Roman" w:hAnsi="Times New Roman" w:cs="Times New Roman"/>
          <w:lang w:val="ru-RU"/>
        </w:rPr>
      </w:pPr>
      <w:r w:rsidRPr="00F81BF6">
        <w:rPr>
          <w:rFonts w:ascii="Times New Roman" w:hAnsi="Times New Roman" w:cs="Times New Roman"/>
          <w:lang w:val="sr-Latn-RS"/>
        </w:rPr>
        <w:t>In regard to Ph.D. studies seminars and ATT are not allowed.</w:t>
      </w:r>
    </w:p>
    <w:p w:rsidR="00142B42" w:rsidRPr="00F81BF6" w:rsidRDefault="00142B42" w:rsidP="00142B42">
      <w:pPr>
        <w:spacing w:before="120" w:after="120"/>
        <w:ind w:right="397"/>
        <w:jc w:val="both"/>
        <w:rPr>
          <w:rFonts w:ascii="Times New Roman" w:hAnsi="Times New Roman" w:cs="Times New Roman"/>
          <w:lang w:val="sr-Cyrl-RS"/>
        </w:rPr>
      </w:pPr>
      <w:r w:rsidRPr="00F81BF6">
        <w:rPr>
          <w:rFonts w:ascii="Times New Roman" w:hAnsi="Times New Roman" w:cs="Times New Roman"/>
          <w:lang w:val="sr-Latn-RS"/>
        </w:rPr>
        <w:t>Comments and remarks</w:t>
      </w:r>
      <w:r w:rsidRPr="00F81BF6">
        <w:rPr>
          <w:rFonts w:ascii="Times New Roman" w:hAnsi="Times New Roman" w:cs="Times New Roman"/>
          <w:lang w:val="sr-Cyrl-RS"/>
        </w:rPr>
        <w:t>:</w:t>
      </w:r>
    </w:p>
    <w:p w:rsidR="00142B42" w:rsidRPr="00F81BF6" w:rsidRDefault="00142B42" w:rsidP="00142B42">
      <w:pPr>
        <w:spacing w:before="120" w:after="120"/>
        <w:ind w:right="397"/>
        <w:jc w:val="both"/>
        <w:rPr>
          <w:rFonts w:ascii="Times New Roman" w:hAnsi="Times New Roman" w:cs="Times New Roman"/>
          <w:lang w:val="sr-Cyrl-RS"/>
        </w:rPr>
      </w:pPr>
      <w:r w:rsidRPr="00F81BF6">
        <w:rPr>
          <w:rFonts w:ascii="Times New Roman" w:hAnsi="Times New Roman" w:cs="Times New Roman"/>
          <w:lang w:val="sr-Cyrl-RS"/>
        </w:rPr>
        <w:t>................................................</w:t>
      </w:r>
    </w:p>
    <w:p w:rsidR="00142B42" w:rsidRPr="00F81BF6" w:rsidRDefault="00142B42" w:rsidP="00142B42">
      <w:pPr>
        <w:pStyle w:val="Heading2"/>
        <w:numPr>
          <w:ilvl w:val="0"/>
          <w:numId w:val="4"/>
        </w:numPr>
        <w:spacing w:before="120" w:after="120" w:line="259" w:lineRule="auto"/>
        <w:ind w:left="357" w:hanging="357"/>
        <w:rPr>
          <w:rFonts w:ascii="Times New Roman" w:hAnsi="Times New Roman" w:cs="Times New Roman"/>
          <w:color w:val="auto"/>
          <w:sz w:val="24"/>
          <w:szCs w:val="24"/>
          <w:lang w:val="sr-Cyrl-RS"/>
        </w:rPr>
      </w:pPr>
      <w:bookmarkStart w:id="14" w:name="_Toc5718859"/>
      <w:bookmarkStart w:id="15" w:name="_Toc6590425"/>
      <w:r w:rsidRPr="00F81BF6">
        <w:rPr>
          <w:rFonts w:ascii="Times New Roman" w:hAnsi="Times New Roman" w:cs="Times New Roman"/>
          <w:color w:val="auto"/>
          <w:sz w:val="24"/>
          <w:szCs w:val="24"/>
          <w:lang w:val="sr-Latn-RS"/>
        </w:rPr>
        <w:t>Analysis of the Introductionary table - Institution</w:t>
      </w:r>
      <w:bookmarkEnd w:id="14"/>
      <w:bookmarkEnd w:id="15"/>
    </w:p>
    <w:p w:rsidR="00142B42" w:rsidRPr="00F81BF6" w:rsidRDefault="00142B42" w:rsidP="00142B42">
      <w:pPr>
        <w:spacing w:before="60"/>
        <w:jc w:val="both"/>
        <w:rPr>
          <w:rFonts w:ascii="Times New Roman" w:hAnsi="Times New Roman" w:cs="Times New Roman"/>
          <w:lang w:val="sr-Latn-RS"/>
        </w:rPr>
      </w:pPr>
      <w:r w:rsidRPr="00F81BF6">
        <w:rPr>
          <w:rFonts w:ascii="Times New Roman" w:hAnsi="Times New Roman" w:cs="Times New Roman"/>
          <w:lang w:val="sr-Latn-RS"/>
        </w:rPr>
        <w:t>Table INTRODUCTION – Institution, covers basic data about higher education institution:</w:t>
      </w:r>
    </w:p>
    <w:p w:rsidR="00142B42" w:rsidRPr="00F81BF6" w:rsidRDefault="00142B42" w:rsidP="00142B42">
      <w:pPr>
        <w:widowControl w:val="0"/>
        <w:numPr>
          <w:ilvl w:val="0"/>
          <w:numId w:val="7"/>
        </w:numPr>
        <w:tabs>
          <w:tab w:val="clear" w:pos="720"/>
        </w:tabs>
        <w:autoSpaceDE w:val="0"/>
        <w:autoSpaceDN w:val="0"/>
        <w:adjustRightInd w:val="0"/>
        <w:spacing w:after="0"/>
        <w:jc w:val="both"/>
        <w:rPr>
          <w:rFonts w:ascii="Times New Roman" w:hAnsi="Times New Roman" w:cs="Times New Roman"/>
          <w:lang w:val="sr-Cyrl-CS"/>
        </w:rPr>
      </w:pPr>
      <w:r w:rsidRPr="00F81BF6">
        <w:rPr>
          <w:rFonts w:ascii="Times New Roman" w:hAnsi="Times New Roman" w:cs="Times New Roman"/>
          <w:lang w:val="sr-Latn-RS"/>
        </w:rPr>
        <w:t xml:space="preserve">Name of the higher education institution in which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 xml:space="preserve"> is realized. </w:t>
      </w:r>
    </w:p>
    <w:p w:rsidR="00142B42" w:rsidRPr="00F81BF6" w:rsidRDefault="00142B42" w:rsidP="00142B42">
      <w:pPr>
        <w:widowControl w:val="0"/>
        <w:numPr>
          <w:ilvl w:val="0"/>
          <w:numId w:val="7"/>
        </w:numPr>
        <w:tabs>
          <w:tab w:val="clear" w:pos="720"/>
        </w:tabs>
        <w:autoSpaceDE w:val="0"/>
        <w:autoSpaceDN w:val="0"/>
        <w:adjustRightInd w:val="0"/>
        <w:spacing w:after="0"/>
        <w:jc w:val="both"/>
        <w:rPr>
          <w:rFonts w:ascii="Times New Roman" w:hAnsi="Times New Roman" w:cs="Times New Roman"/>
          <w:lang w:val="sr-Cyrl-CS"/>
        </w:rPr>
      </w:pPr>
      <w:r w:rsidRPr="00F81BF6">
        <w:rPr>
          <w:rFonts w:ascii="Times New Roman" w:hAnsi="Times New Roman" w:cs="Times New Roman"/>
          <w:lang w:val="sr-Latn-RS"/>
        </w:rPr>
        <w:t>Educational-scientific/artistic field mentioned in accordance with the Law.</w:t>
      </w:r>
    </w:p>
    <w:p w:rsidR="00142B42" w:rsidRPr="00F81BF6" w:rsidRDefault="00142B42" w:rsidP="00142B42">
      <w:pPr>
        <w:widowControl w:val="0"/>
        <w:numPr>
          <w:ilvl w:val="0"/>
          <w:numId w:val="7"/>
        </w:numPr>
        <w:tabs>
          <w:tab w:val="clear" w:pos="720"/>
        </w:tabs>
        <w:autoSpaceDE w:val="0"/>
        <w:autoSpaceDN w:val="0"/>
        <w:adjustRightInd w:val="0"/>
        <w:spacing w:after="0"/>
        <w:jc w:val="both"/>
        <w:rPr>
          <w:rFonts w:ascii="Times New Roman" w:hAnsi="Times New Roman" w:cs="Times New Roman"/>
          <w:lang w:val="sr-Cyrl-CS"/>
        </w:rPr>
      </w:pPr>
      <w:r w:rsidRPr="00F81BF6">
        <w:rPr>
          <w:rFonts w:ascii="Times New Roman" w:hAnsi="Times New Roman" w:cs="Times New Roman"/>
          <w:lang w:val="sr-Latn-RS"/>
        </w:rPr>
        <w:t>Number of accredited students in the higher education institution by levels of studies.</w:t>
      </w:r>
    </w:p>
    <w:p w:rsidR="00142B42" w:rsidRPr="00F81BF6" w:rsidRDefault="00142B42" w:rsidP="00142B42">
      <w:pPr>
        <w:widowControl w:val="0"/>
        <w:numPr>
          <w:ilvl w:val="0"/>
          <w:numId w:val="7"/>
        </w:numPr>
        <w:tabs>
          <w:tab w:val="clear" w:pos="720"/>
        </w:tabs>
        <w:autoSpaceDE w:val="0"/>
        <w:autoSpaceDN w:val="0"/>
        <w:adjustRightInd w:val="0"/>
        <w:spacing w:after="0"/>
        <w:jc w:val="both"/>
        <w:rPr>
          <w:rFonts w:ascii="Times New Roman" w:hAnsi="Times New Roman" w:cs="Times New Roman"/>
          <w:lang w:val="sr-Cyrl-CS"/>
        </w:rPr>
      </w:pPr>
      <w:r w:rsidRPr="00F81BF6">
        <w:rPr>
          <w:rFonts w:ascii="Times New Roman" w:hAnsi="Times New Roman" w:cs="Times New Roman"/>
          <w:lang w:val="sr-Latn-RS"/>
        </w:rPr>
        <w:t xml:space="preserve">Classes of active teaching on all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s of the institution from the united electronic form (lectures+practice) by levels of studies.</w:t>
      </w:r>
    </w:p>
    <w:p w:rsidR="00142B42" w:rsidRPr="00F81BF6" w:rsidRDefault="00142B42" w:rsidP="00142B42">
      <w:pPr>
        <w:widowControl w:val="0"/>
        <w:numPr>
          <w:ilvl w:val="0"/>
          <w:numId w:val="7"/>
        </w:numPr>
        <w:tabs>
          <w:tab w:val="clear" w:pos="720"/>
        </w:tabs>
        <w:autoSpaceDE w:val="0"/>
        <w:autoSpaceDN w:val="0"/>
        <w:adjustRightInd w:val="0"/>
        <w:spacing w:after="0"/>
        <w:jc w:val="both"/>
        <w:rPr>
          <w:rFonts w:ascii="Times New Roman" w:hAnsi="Times New Roman" w:cs="Times New Roman"/>
          <w:lang w:val="sr-Cyrl-RS"/>
        </w:rPr>
      </w:pPr>
      <w:r w:rsidRPr="00F81BF6">
        <w:rPr>
          <w:rFonts w:ascii="Times New Roman" w:hAnsi="Times New Roman" w:cs="Times New Roman"/>
          <w:lang w:val="sr-Latn-RS"/>
        </w:rPr>
        <w:t>Space (space, library and space, entire quadrature); Proportion of the entire quadrature/number of students; Total number of library units from in the field of teaching process (base of electronic units) and the total number of computers in computer rooms.</w:t>
      </w:r>
    </w:p>
    <w:p w:rsidR="00142B42" w:rsidRPr="00F81BF6" w:rsidRDefault="00142B42" w:rsidP="00142B42">
      <w:pPr>
        <w:widowControl w:val="0"/>
        <w:numPr>
          <w:ilvl w:val="0"/>
          <w:numId w:val="7"/>
        </w:numPr>
        <w:tabs>
          <w:tab w:val="clear" w:pos="720"/>
        </w:tabs>
        <w:autoSpaceDE w:val="0"/>
        <w:autoSpaceDN w:val="0"/>
        <w:adjustRightInd w:val="0"/>
        <w:spacing w:after="0"/>
        <w:jc w:val="both"/>
        <w:rPr>
          <w:rFonts w:ascii="Times New Roman" w:hAnsi="Times New Roman" w:cs="Times New Roman"/>
          <w:lang w:val="sr-Cyrl-RS"/>
        </w:rPr>
      </w:pPr>
      <w:r w:rsidRPr="00F81BF6">
        <w:rPr>
          <w:rFonts w:ascii="Times New Roman" w:hAnsi="Times New Roman" w:cs="Times New Roman"/>
          <w:lang w:val="sr-Latn-RS"/>
        </w:rPr>
        <w:t>Number of teachers/titles of teachers and number of associates/titles of associates.</w:t>
      </w:r>
    </w:p>
    <w:p w:rsidR="00142B42" w:rsidRPr="00F81BF6" w:rsidRDefault="00142B42" w:rsidP="00142B42">
      <w:pPr>
        <w:spacing w:before="120" w:after="120"/>
        <w:ind w:right="397"/>
        <w:jc w:val="both"/>
        <w:rPr>
          <w:rFonts w:ascii="Times New Roman" w:hAnsi="Times New Roman" w:cs="Times New Roman"/>
          <w:b/>
          <w:lang w:val="sr-Cyrl-RS"/>
        </w:rPr>
      </w:pPr>
      <w:r w:rsidRPr="00F81BF6">
        <w:rPr>
          <w:rFonts w:ascii="Times New Roman" w:hAnsi="Times New Roman" w:cs="Times New Roman"/>
          <w:b/>
          <w:lang w:val="sr-Latn-RS"/>
        </w:rPr>
        <w:t>Comments and remarks</w:t>
      </w:r>
      <w:r w:rsidRPr="00F81BF6">
        <w:rPr>
          <w:rFonts w:ascii="Times New Roman" w:hAnsi="Times New Roman" w:cs="Times New Roman"/>
          <w:b/>
          <w:lang w:val="sr-Cyrl-RS"/>
        </w:rPr>
        <w:t>:</w:t>
      </w:r>
    </w:p>
    <w:p w:rsidR="00142B42" w:rsidRPr="00F81BF6" w:rsidRDefault="00142B42" w:rsidP="00142B42">
      <w:pPr>
        <w:spacing w:before="120" w:after="120"/>
        <w:ind w:right="397"/>
        <w:jc w:val="both"/>
        <w:rPr>
          <w:rFonts w:ascii="Times New Roman" w:hAnsi="Times New Roman" w:cs="Times New Roman"/>
          <w:b/>
          <w:lang w:val="sr-Cyrl-RS"/>
        </w:rPr>
      </w:pPr>
      <w:r w:rsidRPr="00F81BF6">
        <w:rPr>
          <w:rFonts w:ascii="Times New Roman" w:hAnsi="Times New Roman" w:cs="Times New Roman"/>
          <w:lang w:val="sr-Cyrl-RS"/>
        </w:rPr>
        <w:t>................................................</w:t>
      </w:r>
    </w:p>
    <w:p w:rsidR="00142B42" w:rsidRPr="00F81BF6" w:rsidRDefault="00142B42" w:rsidP="00142B42">
      <w:pPr>
        <w:pStyle w:val="Heading2"/>
        <w:numPr>
          <w:ilvl w:val="0"/>
          <w:numId w:val="4"/>
        </w:numPr>
        <w:spacing w:before="120" w:after="120"/>
        <w:ind w:left="357" w:hanging="357"/>
        <w:rPr>
          <w:rFonts w:ascii="Times New Roman" w:hAnsi="Times New Roman" w:cs="Times New Roman"/>
          <w:color w:val="auto"/>
          <w:sz w:val="24"/>
          <w:szCs w:val="24"/>
          <w:lang w:val="sr-Cyrl-RS"/>
        </w:rPr>
      </w:pPr>
      <w:bookmarkStart w:id="16" w:name="_Toc6590426"/>
      <w:bookmarkStart w:id="17" w:name="_Toc5263288"/>
      <w:bookmarkStart w:id="18" w:name="_Toc5718862"/>
      <w:r w:rsidRPr="00F81BF6">
        <w:rPr>
          <w:rFonts w:ascii="Times New Roman" w:hAnsi="Times New Roman" w:cs="Times New Roman"/>
          <w:color w:val="auto"/>
          <w:sz w:val="24"/>
          <w:szCs w:val="24"/>
          <w:lang w:val="sr-Latn-RS"/>
        </w:rPr>
        <w:t xml:space="preserve">Analysis of Introductionary tables for all study </w:t>
      </w:r>
      <w:r w:rsidR="00B10546" w:rsidRPr="00B10546">
        <w:rPr>
          <w:rStyle w:val="BodyTextChar"/>
          <w:rFonts w:eastAsiaTheme="majorEastAsia"/>
          <w:color w:val="auto"/>
          <w:sz w:val="24"/>
          <w:szCs w:val="24"/>
        </w:rPr>
        <w:t>programme</w:t>
      </w:r>
      <w:bookmarkEnd w:id="16"/>
    </w:p>
    <w:bookmarkEnd w:id="17"/>
    <w:bookmarkEnd w:id="18"/>
    <w:p w:rsidR="00142B42" w:rsidRPr="00F81BF6" w:rsidRDefault="00142B42" w:rsidP="00142B42">
      <w:pPr>
        <w:spacing w:before="120" w:after="0"/>
        <w:jc w:val="both"/>
        <w:rPr>
          <w:rFonts w:ascii="Times New Roman" w:hAnsi="Times New Roman" w:cs="Times New Roman"/>
          <w:lang w:val="sr-Latn-RS"/>
        </w:rPr>
      </w:pPr>
      <w:r w:rsidRPr="00F81BF6">
        <w:rPr>
          <w:rFonts w:ascii="Times New Roman" w:hAnsi="Times New Roman" w:cs="Times New Roman"/>
          <w:lang w:val="sr-Latn-RS"/>
        </w:rPr>
        <w:t xml:space="preserve">Table INTRODUCTION –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 xml:space="preserve">, covers basic data about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 xml:space="preserve"> for which accreditation is required:</w:t>
      </w:r>
    </w:p>
    <w:p w:rsidR="00142B42" w:rsidRPr="00F81BF6" w:rsidRDefault="00142B42" w:rsidP="00142B42">
      <w:pPr>
        <w:widowControl w:val="0"/>
        <w:numPr>
          <w:ilvl w:val="0"/>
          <w:numId w:val="8"/>
        </w:numPr>
        <w:tabs>
          <w:tab w:val="clear" w:pos="720"/>
        </w:tabs>
        <w:autoSpaceDE w:val="0"/>
        <w:autoSpaceDN w:val="0"/>
        <w:adjustRightInd w:val="0"/>
        <w:spacing w:after="0"/>
        <w:jc w:val="both"/>
        <w:rPr>
          <w:rFonts w:ascii="Times New Roman" w:hAnsi="Times New Roman" w:cs="Times New Roman"/>
          <w:lang w:val="sr-Cyrl-CS"/>
        </w:rPr>
      </w:pPr>
      <w:r w:rsidRPr="00F81BF6">
        <w:rPr>
          <w:rFonts w:ascii="Times New Roman" w:hAnsi="Times New Roman" w:cs="Times New Roman"/>
          <w:lang w:val="sr-Latn-RS"/>
        </w:rPr>
        <w:t xml:space="preserve">Data about higher education institution in which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 xml:space="preserve"> is realized as well as title of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w:t>
      </w:r>
    </w:p>
    <w:p w:rsidR="00142B42" w:rsidRPr="00F81BF6" w:rsidRDefault="00142B42" w:rsidP="00142B42">
      <w:pPr>
        <w:widowControl w:val="0"/>
        <w:numPr>
          <w:ilvl w:val="0"/>
          <w:numId w:val="8"/>
        </w:numPr>
        <w:tabs>
          <w:tab w:val="clear" w:pos="720"/>
        </w:tabs>
        <w:autoSpaceDE w:val="0"/>
        <w:autoSpaceDN w:val="0"/>
        <w:adjustRightInd w:val="0"/>
        <w:spacing w:after="0"/>
        <w:jc w:val="both"/>
        <w:rPr>
          <w:rFonts w:ascii="Times New Roman" w:hAnsi="Times New Roman" w:cs="Times New Roman"/>
          <w:lang w:val="sr-Cyrl-CS"/>
        </w:rPr>
      </w:pPr>
      <w:r w:rsidRPr="00F81BF6">
        <w:rPr>
          <w:rFonts w:ascii="Times New Roman" w:hAnsi="Times New Roman" w:cs="Times New Roman"/>
          <w:lang w:val="sr-Latn-RS"/>
        </w:rPr>
        <w:t>Educational-scientific/artistic field mentioned in accordance with the Law.</w:t>
      </w:r>
    </w:p>
    <w:p w:rsidR="00142B42" w:rsidRPr="00F81BF6" w:rsidRDefault="00142B42" w:rsidP="00142B42">
      <w:pPr>
        <w:widowControl w:val="0"/>
        <w:numPr>
          <w:ilvl w:val="0"/>
          <w:numId w:val="8"/>
        </w:numPr>
        <w:tabs>
          <w:tab w:val="clear" w:pos="720"/>
        </w:tabs>
        <w:autoSpaceDE w:val="0"/>
        <w:autoSpaceDN w:val="0"/>
        <w:adjustRightInd w:val="0"/>
        <w:spacing w:after="0"/>
        <w:jc w:val="both"/>
        <w:rPr>
          <w:rFonts w:ascii="Times New Roman" w:hAnsi="Times New Roman" w:cs="Times New Roman"/>
          <w:lang w:val="sr-Cyrl-CS"/>
        </w:rPr>
      </w:pPr>
      <w:r w:rsidRPr="00F81BF6">
        <w:rPr>
          <w:rFonts w:ascii="Times New Roman" w:hAnsi="Times New Roman" w:cs="Times New Roman"/>
          <w:lang w:val="sr-Latn-RS"/>
        </w:rPr>
        <w:t>Scientifis, professional and artistic field mentioned in accordance with the list of fields which is determined by the National Council.</w:t>
      </w:r>
    </w:p>
    <w:p w:rsidR="00142B42" w:rsidRPr="00F81BF6" w:rsidRDefault="00142B42" w:rsidP="00142B42">
      <w:pPr>
        <w:widowControl w:val="0"/>
        <w:numPr>
          <w:ilvl w:val="0"/>
          <w:numId w:val="8"/>
        </w:numPr>
        <w:tabs>
          <w:tab w:val="clear" w:pos="720"/>
        </w:tabs>
        <w:autoSpaceDE w:val="0"/>
        <w:autoSpaceDN w:val="0"/>
        <w:adjustRightInd w:val="0"/>
        <w:spacing w:after="0"/>
        <w:jc w:val="both"/>
        <w:rPr>
          <w:rFonts w:ascii="Times New Roman" w:hAnsi="Times New Roman" w:cs="Times New Roman"/>
          <w:lang w:val="sr-Cyrl-RS"/>
        </w:rPr>
      </w:pPr>
      <w:r w:rsidRPr="00F81BF6">
        <w:rPr>
          <w:rFonts w:ascii="Times New Roman" w:hAnsi="Times New Roman" w:cs="Times New Roman"/>
          <w:lang w:val="sr-Latn-RS"/>
        </w:rPr>
        <w:t>Extent, type and duration of studies in accordance with the Law.</w:t>
      </w:r>
    </w:p>
    <w:p w:rsidR="00142B42" w:rsidRPr="00F81BF6" w:rsidRDefault="00142B42" w:rsidP="00142B42">
      <w:pPr>
        <w:widowControl w:val="0"/>
        <w:numPr>
          <w:ilvl w:val="0"/>
          <w:numId w:val="8"/>
        </w:numPr>
        <w:tabs>
          <w:tab w:val="clear" w:pos="720"/>
        </w:tabs>
        <w:autoSpaceDE w:val="0"/>
        <w:autoSpaceDN w:val="0"/>
        <w:adjustRightInd w:val="0"/>
        <w:spacing w:after="0"/>
        <w:jc w:val="both"/>
        <w:rPr>
          <w:rFonts w:ascii="Times New Roman" w:hAnsi="Times New Roman" w:cs="Times New Roman"/>
          <w:lang w:val="sr-Cyrl-RS"/>
        </w:rPr>
      </w:pPr>
      <w:r w:rsidRPr="00F81BF6">
        <w:rPr>
          <w:rFonts w:ascii="Times New Roman" w:hAnsi="Times New Roman" w:cs="Times New Roman"/>
          <w:lang w:val="sr-Latn-RS"/>
        </w:rPr>
        <w:t>Title of diploma stipulated in accordance with the list of positons determined by the National Council.</w:t>
      </w:r>
    </w:p>
    <w:p w:rsidR="00142B42" w:rsidRPr="00F81BF6" w:rsidRDefault="00142B42" w:rsidP="00142B42">
      <w:pPr>
        <w:pStyle w:val="Heading2"/>
        <w:numPr>
          <w:ilvl w:val="0"/>
          <w:numId w:val="4"/>
        </w:numPr>
        <w:spacing w:before="120" w:after="120"/>
        <w:ind w:left="357" w:hanging="357"/>
        <w:rPr>
          <w:rFonts w:ascii="Times New Roman" w:hAnsi="Times New Roman" w:cs="Times New Roman"/>
          <w:b w:val="0"/>
          <w:color w:val="auto"/>
          <w:sz w:val="24"/>
          <w:szCs w:val="24"/>
          <w:lang w:val="sr-Cyrl-RS"/>
        </w:rPr>
      </w:pPr>
      <w:bookmarkStart w:id="19" w:name="_Toc6590427"/>
      <w:r w:rsidRPr="00F81BF6">
        <w:rPr>
          <w:rFonts w:ascii="Times New Roman" w:hAnsi="Times New Roman" w:cs="Times New Roman"/>
          <w:color w:val="auto"/>
          <w:sz w:val="24"/>
          <w:szCs w:val="24"/>
        </w:rPr>
        <w:t>Comments and remarks</w:t>
      </w:r>
      <w:r w:rsidRPr="00F81BF6">
        <w:rPr>
          <w:rFonts w:ascii="Times New Roman" w:hAnsi="Times New Roman" w:cs="Times New Roman"/>
          <w:color w:val="auto"/>
          <w:sz w:val="24"/>
          <w:szCs w:val="24"/>
          <w:lang w:val="sr-Cyrl-RS"/>
        </w:rPr>
        <w:t>:</w:t>
      </w:r>
      <w:bookmarkEnd w:id="19"/>
    </w:p>
    <w:p w:rsidR="00142B42" w:rsidRPr="00F81BF6" w:rsidRDefault="00142B42" w:rsidP="00142B42">
      <w:pPr>
        <w:spacing w:before="120" w:after="120"/>
        <w:ind w:right="397"/>
        <w:jc w:val="both"/>
        <w:rPr>
          <w:rFonts w:ascii="Times New Roman" w:hAnsi="Times New Roman" w:cs="Times New Roman"/>
          <w:b/>
          <w:lang w:val="sr-Cyrl-RS"/>
        </w:rPr>
      </w:pPr>
      <w:r w:rsidRPr="00F81BF6">
        <w:rPr>
          <w:rFonts w:ascii="Times New Roman" w:hAnsi="Times New Roman" w:cs="Times New Roman"/>
          <w:lang w:val="sr-Cyrl-RS"/>
        </w:rPr>
        <w:t>................................................</w:t>
      </w:r>
    </w:p>
    <w:p w:rsidR="00142B42" w:rsidRPr="00F81BF6" w:rsidRDefault="00142B42" w:rsidP="00142B42">
      <w:pPr>
        <w:pStyle w:val="Heading1"/>
        <w:numPr>
          <w:ilvl w:val="0"/>
          <w:numId w:val="1"/>
        </w:numPr>
        <w:spacing w:before="120" w:after="120"/>
        <w:ind w:left="357" w:hanging="357"/>
        <w:jc w:val="both"/>
        <w:rPr>
          <w:caps w:val="0"/>
          <w:sz w:val="24"/>
        </w:rPr>
      </w:pPr>
      <w:bookmarkStart w:id="20" w:name="_Toc6590428"/>
      <w:r w:rsidRPr="00F81BF6">
        <w:rPr>
          <w:caps w:val="0"/>
          <w:sz w:val="24"/>
        </w:rPr>
        <w:t xml:space="preserve">Analysis of standards for accreditation of study </w:t>
      </w:r>
      <w:r w:rsidR="00B10546" w:rsidRPr="00B10546">
        <w:rPr>
          <w:caps w:val="0"/>
          <w:sz w:val="24"/>
          <w:lang w:val="en-US"/>
        </w:rPr>
        <w:t>programme</w:t>
      </w:r>
      <w:bookmarkEnd w:id="20"/>
    </w:p>
    <w:p w:rsidR="00142B42" w:rsidRPr="00F81BF6" w:rsidRDefault="00142B42" w:rsidP="00142B42">
      <w:pPr>
        <w:pStyle w:val="Heading1"/>
        <w:numPr>
          <w:ilvl w:val="0"/>
          <w:numId w:val="1"/>
        </w:numPr>
        <w:spacing w:before="120" w:after="120"/>
        <w:ind w:left="357" w:hanging="357"/>
        <w:jc w:val="both"/>
        <w:rPr>
          <w:caps w:val="0"/>
          <w:sz w:val="24"/>
        </w:rPr>
      </w:pPr>
      <w:r w:rsidRPr="00F81BF6">
        <w:rPr>
          <w:caps w:val="0"/>
          <w:sz w:val="24"/>
        </w:rPr>
        <w:t xml:space="preserve"> </w:t>
      </w:r>
      <w:bookmarkStart w:id="21" w:name="_Toc6590429"/>
      <w:r w:rsidRPr="00F81BF6">
        <w:rPr>
          <w:caps w:val="0"/>
          <w:sz w:val="24"/>
        </w:rPr>
        <w:t>Competence of the higher education institution for the realization of doctoral studies</w:t>
      </w:r>
      <w:bookmarkEnd w:id="21"/>
    </w:p>
    <w:p w:rsidR="00142B42" w:rsidRPr="00F81BF6" w:rsidRDefault="00142B42" w:rsidP="00142B42">
      <w:pPr>
        <w:ind w:left="357"/>
        <w:rPr>
          <w:rFonts w:ascii="Times New Roman" w:hAnsi="Times New Roman" w:cs="Times New Roman"/>
          <w:lang w:val="sr-Latn-RS"/>
        </w:rPr>
      </w:pPr>
      <w:r w:rsidRPr="00F81BF6">
        <w:rPr>
          <w:rFonts w:ascii="Times New Roman" w:hAnsi="Times New Roman" w:cs="Times New Roman"/>
          <w:lang w:val="sr-Latn-RS"/>
        </w:rPr>
        <w:t>Competence of the higher education institution for the realization of doctoral studies should be especially assessed in the following segments:</w:t>
      </w:r>
    </w:p>
    <w:p w:rsidR="00142B42" w:rsidRPr="00F81BF6" w:rsidRDefault="00142B42" w:rsidP="00142B42">
      <w:pPr>
        <w:pStyle w:val="ListParagraph"/>
        <w:numPr>
          <w:ilvl w:val="2"/>
          <w:numId w:val="9"/>
        </w:numPr>
        <w:ind w:left="709" w:hanging="505"/>
        <w:jc w:val="both"/>
        <w:rPr>
          <w:rFonts w:ascii="Times New Roman" w:hAnsi="Times New Roman" w:cs="Times New Roman"/>
          <w:lang w:val="ru-RU"/>
        </w:rPr>
      </w:pPr>
      <w:r w:rsidRPr="00F81BF6">
        <w:rPr>
          <w:rFonts w:ascii="Times New Roman" w:hAnsi="Times New Roman" w:cs="Times New Roman"/>
          <w:lang w:val="sr-Latn-RS"/>
        </w:rPr>
        <w:t xml:space="preserve">Short term and long term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F81BF6">
        <w:rPr>
          <w:rFonts w:ascii="Times New Roman" w:hAnsi="Times New Roman" w:cs="Times New Roman"/>
          <w:lang w:val="sr-Latn-RS"/>
        </w:rPr>
        <w:t xml:space="preserve"> of work and accreditation of the institution as an organization for the scientific research.</w:t>
      </w:r>
    </w:p>
    <w:p w:rsidR="00142B42" w:rsidRPr="00F81BF6" w:rsidRDefault="00142B42" w:rsidP="00142B42">
      <w:pPr>
        <w:pStyle w:val="ListParagraph"/>
        <w:numPr>
          <w:ilvl w:val="2"/>
          <w:numId w:val="9"/>
        </w:numPr>
        <w:ind w:left="709" w:hanging="505"/>
        <w:jc w:val="both"/>
        <w:rPr>
          <w:rFonts w:ascii="Times New Roman" w:hAnsi="Times New Roman" w:cs="Times New Roman"/>
          <w:i/>
          <w:lang w:val="ru-RU"/>
        </w:rPr>
      </w:pPr>
      <w:r w:rsidRPr="00F81BF6">
        <w:rPr>
          <w:rFonts w:ascii="Times New Roman" w:hAnsi="Times New Roman" w:cs="Times New Roman"/>
          <w:lang w:val="sr-Latn-RS"/>
        </w:rPr>
        <w:t xml:space="preserve">Indicators related to the scientific work: number of defended thesis, number of published publications, number of scientific research projects, number of teaching staff involved in projects of the instiutions competent to realize doctoral studies, possibilities of the </w:t>
      </w:r>
      <w:r w:rsidRPr="00F81BF6">
        <w:rPr>
          <w:rFonts w:ascii="Times New Roman" w:hAnsi="Times New Roman" w:cs="Times New Roman"/>
          <w:lang w:val="sr-Latn-RS"/>
        </w:rPr>
        <w:lastRenderedPageBreak/>
        <w:t>institution for the realization of doctoral studies on the basis of the list of full-time employed teachers which have been menthors in writing of doctoral diossertation.</w:t>
      </w:r>
    </w:p>
    <w:p w:rsidR="00142B42" w:rsidRPr="00F81BF6" w:rsidRDefault="00142B42" w:rsidP="00142B42">
      <w:pPr>
        <w:spacing w:before="120" w:after="120"/>
        <w:ind w:right="397" w:firstLine="204"/>
        <w:jc w:val="both"/>
        <w:rPr>
          <w:rFonts w:ascii="Times New Roman" w:hAnsi="Times New Roman" w:cs="Times New Roman"/>
          <w:b/>
          <w:lang w:val="sr-Cyrl-RS"/>
        </w:rPr>
      </w:pPr>
      <w:r w:rsidRPr="00F81BF6">
        <w:rPr>
          <w:rFonts w:ascii="Times New Roman" w:hAnsi="Times New Roman" w:cs="Times New Roman"/>
          <w:b/>
          <w:lang w:val="sr-Latn-RS"/>
        </w:rPr>
        <w:t>Comments and remarks</w:t>
      </w:r>
      <w:r w:rsidRPr="00F81BF6">
        <w:rPr>
          <w:rFonts w:ascii="Times New Roman" w:hAnsi="Times New Roman" w:cs="Times New Roman"/>
          <w:b/>
          <w:lang w:val="sr-Cyrl-RS"/>
        </w:rPr>
        <w:t>:</w:t>
      </w:r>
    </w:p>
    <w:p w:rsidR="00142B42" w:rsidRPr="00F81BF6" w:rsidRDefault="00142B42" w:rsidP="00142B42">
      <w:pPr>
        <w:spacing w:before="120" w:after="120"/>
        <w:ind w:right="397"/>
        <w:jc w:val="both"/>
        <w:rPr>
          <w:rFonts w:ascii="Times New Roman" w:hAnsi="Times New Roman" w:cs="Times New Roman"/>
          <w:lang w:val="sr-Cyrl-RS"/>
        </w:rPr>
      </w:pPr>
      <w:r w:rsidRPr="00F81BF6">
        <w:rPr>
          <w:rFonts w:ascii="Times New Roman" w:hAnsi="Times New Roman" w:cs="Times New Roman"/>
          <w:lang w:val="sr-Cyrl-RS"/>
        </w:rPr>
        <w:t>................................................</w:t>
      </w:r>
    </w:p>
    <w:p w:rsidR="0046652C" w:rsidRPr="00142B42" w:rsidRDefault="0046652C" w:rsidP="00142B42">
      <w:pPr>
        <w:spacing w:before="120" w:after="120"/>
        <w:jc w:val="both"/>
        <w:rPr>
          <w:rFonts w:ascii="Times New Roman" w:hAnsi="Times New Roman" w:cs="Times New Roman"/>
          <w:b/>
          <w:sz w:val="22"/>
          <w:szCs w:val="22"/>
        </w:rPr>
      </w:pPr>
    </w:p>
    <w:p w:rsidR="0078429A" w:rsidRPr="000E0853" w:rsidRDefault="0078429A" w:rsidP="0078429A">
      <w:pPr>
        <w:pStyle w:val="Heading2"/>
        <w:numPr>
          <w:ilvl w:val="0"/>
          <w:numId w:val="10"/>
        </w:numPr>
        <w:ind w:left="357" w:hanging="357"/>
        <w:rPr>
          <w:rFonts w:ascii="Times New Roman" w:hAnsi="Times New Roman" w:cs="Times New Roman"/>
          <w:color w:val="auto"/>
          <w:sz w:val="22"/>
          <w:szCs w:val="22"/>
        </w:rPr>
      </w:pPr>
      <w:bookmarkStart w:id="22" w:name="_Toc6590430"/>
      <w:r>
        <w:rPr>
          <w:rFonts w:ascii="Times New Roman" w:hAnsi="Times New Roman" w:cs="Times New Roman"/>
          <w:color w:val="auto"/>
          <w:sz w:val="22"/>
          <w:szCs w:val="22"/>
        </w:rPr>
        <w:t xml:space="preserve">The structure of the study </w:t>
      </w:r>
      <w:r w:rsidR="00B10546" w:rsidRPr="00B10546">
        <w:rPr>
          <w:rFonts w:ascii="Times New Roman" w:hAnsi="Times New Roman" w:cs="Times New Roman"/>
          <w:color w:val="auto"/>
          <w:sz w:val="24"/>
          <w:szCs w:val="24"/>
          <w:lang w:val="en-US"/>
        </w:rPr>
        <w:t>programme</w:t>
      </w:r>
      <w:r>
        <w:rPr>
          <w:rFonts w:ascii="Times New Roman" w:hAnsi="Times New Roman" w:cs="Times New Roman"/>
          <w:color w:val="auto"/>
          <w:sz w:val="22"/>
          <w:szCs w:val="22"/>
        </w:rPr>
        <w:t xml:space="preserve"> (Standard 1)</w:t>
      </w:r>
      <w:bookmarkEnd w:id="22"/>
    </w:p>
    <w:p w:rsidR="0078429A" w:rsidRPr="000E0853"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 xml:space="preserve">The structure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shall be particularly estimated in the following segments: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structure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with the requests of the standard</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elements that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shall have prescribed by the law</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Self-evaluation – Standard 14: The quality of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w:t>
      </w:r>
      <w:r w:rsidR="00CF17A1">
        <w:rPr>
          <w:rFonts w:ascii="Times New Roman" w:hAnsi="Times New Roman" w:cs="Times New Roman"/>
          <w:sz w:val="22"/>
          <w:szCs w:val="22"/>
          <w:lang w:val="en-US"/>
        </w:rPr>
        <w:t>Review panel</w:t>
      </w:r>
      <w:r>
        <w:rPr>
          <w:rFonts w:ascii="Times New Roman" w:hAnsi="Times New Roman" w:cs="Times New Roman"/>
          <w:sz w:val="22"/>
          <w:szCs w:val="22"/>
        </w:rPr>
        <w:t xml:space="preserve">provides motivation referring to the </w:t>
      </w:r>
      <w:r w:rsidR="00CF17A1">
        <w:rPr>
          <w:rFonts w:ascii="Times New Roman" w:hAnsi="Times New Roman" w:cs="Times New Roman"/>
          <w:sz w:val="22"/>
          <w:szCs w:val="22"/>
          <w:lang w:val="en-US"/>
        </w:rPr>
        <w:t>Review panel</w:t>
      </w:r>
      <w:r>
        <w:rPr>
          <w:rFonts w:ascii="Times New Roman" w:hAnsi="Times New Roman" w:cs="Times New Roman"/>
          <w:sz w:val="22"/>
          <w:szCs w:val="22"/>
        </w:rPr>
        <w:t xml:space="preserve">provides motivations referring to the </w:t>
      </w:r>
      <w:r w:rsidR="00B10546">
        <w:rPr>
          <w:rFonts w:ascii="Times New Roman" w:hAnsi="Times New Roman" w:cs="Times New Roman"/>
          <w:sz w:val="22"/>
          <w:szCs w:val="22"/>
        </w:rPr>
        <w:t>fulfilment</w:t>
      </w:r>
      <w:r>
        <w:rPr>
          <w:rFonts w:ascii="Times New Roman" w:hAnsi="Times New Roman" w:cs="Times New Roman"/>
          <w:sz w:val="22"/>
          <w:szCs w:val="22"/>
        </w:rPr>
        <w:t xml:space="preserve"> of the standard, </w:t>
      </w:r>
      <w:r w:rsidR="00094DB1">
        <w:rPr>
          <w:rFonts w:ascii="Times New Roman" w:hAnsi="Times New Roman" w:cs="Times New Roman"/>
          <w:sz w:val="22"/>
          <w:szCs w:val="22"/>
        </w:rPr>
        <w:t>analyses</w:t>
      </w:r>
      <w:r>
        <w:rPr>
          <w:rFonts w:ascii="Times New Roman" w:hAnsi="Times New Roman" w:cs="Times New Roman"/>
          <w:sz w:val="22"/>
          <w:szCs w:val="22"/>
        </w:rPr>
        <w:t xml:space="preserve"> week and strong points and procedure for the quality-provision and proposes the measures for the improvement of the standard).</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Self-evaluation – Standard 15: The quality of doctoral studies (</w:t>
      </w:r>
      <w:r w:rsidR="00CF17A1">
        <w:rPr>
          <w:rFonts w:ascii="Times New Roman" w:hAnsi="Times New Roman" w:cs="Times New Roman"/>
          <w:sz w:val="22"/>
          <w:szCs w:val="22"/>
          <w:lang w:val="en-US"/>
        </w:rPr>
        <w:t>Review panel</w:t>
      </w:r>
      <w:r>
        <w:rPr>
          <w:rFonts w:ascii="Times New Roman" w:hAnsi="Times New Roman" w:cs="Times New Roman"/>
          <w:sz w:val="22"/>
          <w:szCs w:val="22"/>
        </w:rPr>
        <w:t xml:space="preserve">provides motivation referring to the </w:t>
      </w:r>
      <w:r w:rsidR="00CF17A1">
        <w:rPr>
          <w:rFonts w:ascii="Times New Roman" w:hAnsi="Times New Roman" w:cs="Times New Roman"/>
          <w:sz w:val="22"/>
          <w:szCs w:val="22"/>
          <w:lang w:val="en-US"/>
        </w:rPr>
        <w:t>Review panel</w:t>
      </w:r>
      <w:r>
        <w:rPr>
          <w:rFonts w:ascii="Times New Roman" w:hAnsi="Times New Roman" w:cs="Times New Roman"/>
          <w:sz w:val="22"/>
          <w:szCs w:val="22"/>
        </w:rPr>
        <w:t xml:space="preserve">provides motivations referring to the </w:t>
      </w:r>
      <w:r w:rsidR="00B10546">
        <w:rPr>
          <w:rFonts w:ascii="Times New Roman" w:hAnsi="Times New Roman" w:cs="Times New Roman"/>
          <w:sz w:val="22"/>
          <w:szCs w:val="22"/>
        </w:rPr>
        <w:t>fulfilment</w:t>
      </w:r>
      <w:r>
        <w:rPr>
          <w:rFonts w:ascii="Times New Roman" w:hAnsi="Times New Roman" w:cs="Times New Roman"/>
          <w:sz w:val="22"/>
          <w:szCs w:val="22"/>
        </w:rPr>
        <w:t xml:space="preserve"> of the standard, </w:t>
      </w:r>
      <w:r w:rsidR="00094DB1">
        <w:rPr>
          <w:rFonts w:ascii="Times New Roman" w:hAnsi="Times New Roman" w:cs="Times New Roman"/>
          <w:sz w:val="22"/>
          <w:szCs w:val="22"/>
        </w:rPr>
        <w:t>analyses</w:t>
      </w:r>
      <w:r>
        <w:rPr>
          <w:rFonts w:ascii="Times New Roman" w:hAnsi="Times New Roman" w:cs="Times New Roman"/>
          <w:sz w:val="22"/>
          <w:szCs w:val="22"/>
        </w:rPr>
        <w:t xml:space="preserve"> week and strong points and procedure for the quality-provision and proposes the measures for the improvement of the standard).</w:t>
      </w:r>
    </w:p>
    <w:p w:rsidR="0078429A" w:rsidRDefault="0078429A" w:rsidP="0078429A">
      <w:pPr>
        <w:pStyle w:val="ListParagraph"/>
        <w:ind w:left="709"/>
        <w:jc w:val="both"/>
        <w:rPr>
          <w:rFonts w:ascii="Times New Roman" w:hAnsi="Times New Roman"/>
          <w:sz w:val="22"/>
          <w:szCs w:val="22"/>
          <w:lang w:val="ru-RU"/>
        </w:rPr>
      </w:pPr>
    </w:p>
    <w:p w:rsidR="0078429A" w:rsidRPr="00755CE2"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Pr="00943734" w:rsidRDefault="0078429A" w:rsidP="0078429A">
      <w:pPr>
        <w:pStyle w:val="Heading2"/>
        <w:rPr>
          <w:rFonts w:ascii="Times New Roman" w:hAnsi="Times New Roman" w:cs="Times New Roman"/>
          <w:b w:val="0"/>
          <w:color w:val="auto"/>
          <w:sz w:val="24"/>
          <w:szCs w:val="24"/>
          <w:lang w:val="ru-RU"/>
        </w:rPr>
      </w:pPr>
      <w:bookmarkStart w:id="23" w:name="_Toc5785017"/>
      <w:r>
        <w:rPr>
          <w:rFonts w:ascii="Times New Roman" w:hAnsi="Times New Roman" w:cs="Times New Roman"/>
          <w:color w:val="auto"/>
          <w:sz w:val="22"/>
          <w:szCs w:val="22"/>
          <w:lang w:val="ru-RU"/>
        </w:rPr>
        <w:t xml:space="preserve"> </w:t>
      </w:r>
      <w:bookmarkStart w:id="24" w:name="_Toc6590431"/>
      <w:r>
        <w:rPr>
          <w:rFonts w:ascii="Times New Roman" w:hAnsi="Times New Roman" w:cs="Times New Roman"/>
          <w:color w:val="auto"/>
          <w:sz w:val="22"/>
          <w:szCs w:val="22"/>
        </w:rPr>
        <w:t xml:space="preserve">The purpose of the study </w:t>
      </w:r>
      <w:r w:rsidR="00B10546" w:rsidRPr="00B10546">
        <w:rPr>
          <w:rFonts w:ascii="Times New Roman" w:hAnsi="Times New Roman" w:cs="Times New Roman"/>
          <w:color w:val="auto"/>
          <w:sz w:val="22"/>
          <w:szCs w:val="22"/>
          <w:lang w:val="en-US"/>
        </w:rPr>
        <w:t>programme</w:t>
      </w:r>
      <w:r w:rsidRPr="00943734">
        <w:rPr>
          <w:rFonts w:ascii="Times New Roman" w:hAnsi="Times New Roman" w:cs="Times New Roman"/>
          <w:sz w:val="22"/>
          <w:szCs w:val="22"/>
        </w:rPr>
        <w:t xml:space="preserve"> </w:t>
      </w:r>
      <w:r>
        <w:rPr>
          <w:rFonts w:ascii="Times New Roman" w:hAnsi="Times New Roman" w:cs="Times New Roman"/>
          <w:color w:val="auto"/>
          <w:sz w:val="22"/>
          <w:szCs w:val="22"/>
          <w:lang w:val="ru-RU"/>
        </w:rPr>
        <w:t>(</w:t>
      </w:r>
      <w:r>
        <w:rPr>
          <w:rFonts w:ascii="Times New Roman" w:hAnsi="Times New Roman" w:cs="Times New Roman"/>
          <w:color w:val="auto"/>
          <w:sz w:val="22"/>
          <w:szCs w:val="22"/>
        </w:rPr>
        <w:t>Standard</w:t>
      </w:r>
      <w:r>
        <w:rPr>
          <w:rFonts w:ascii="Times New Roman" w:hAnsi="Times New Roman" w:cs="Times New Roman"/>
          <w:color w:val="auto"/>
          <w:sz w:val="22"/>
          <w:szCs w:val="22"/>
          <w:lang w:val="ru-RU"/>
        </w:rPr>
        <w:t xml:space="preserve"> 2)</w:t>
      </w:r>
      <w:bookmarkEnd w:id="23"/>
      <w:bookmarkEnd w:id="24"/>
      <w:r>
        <w:rPr>
          <w:rFonts w:ascii="Times New Roman" w:hAnsi="Times New Roman" w:cs="Times New Roman"/>
          <w:color w:val="auto"/>
          <w:sz w:val="22"/>
          <w:szCs w:val="22"/>
        </w:rPr>
        <w:t xml:space="preserve"> </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 xml:space="preserve">The purpose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943734">
        <w:rPr>
          <w:rFonts w:ascii="Times New Roman" w:hAnsi="Times New Roman" w:cs="Times New Roman"/>
          <w:sz w:val="22"/>
          <w:szCs w:val="22"/>
        </w:rPr>
        <w:t xml:space="preserve"> </w:t>
      </w:r>
      <w:r>
        <w:rPr>
          <w:rFonts w:ascii="Times New Roman" w:hAnsi="Times New Roman" w:cs="Times New Roman"/>
          <w:sz w:val="22"/>
          <w:szCs w:val="22"/>
        </w:rPr>
        <w:t>shall be judged by taking into consideration following criteria:</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w:t>
      </w:r>
      <w:r w:rsidR="00A35E1A">
        <w:rPr>
          <w:rFonts w:ascii="Times New Roman" w:hAnsi="Times New Roman" w:cs="Times New Roman"/>
          <w:sz w:val="22"/>
          <w:szCs w:val="22"/>
        </w:rPr>
        <w:t>possibility</w:t>
      </w:r>
      <w:r>
        <w:rPr>
          <w:rFonts w:ascii="Times New Roman" w:hAnsi="Times New Roman" w:cs="Times New Roman"/>
          <w:sz w:val="22"/>
          <w:szCs w:val="22"/>
        </w:rPr>
        <w:t xml:space="preserve"> of obtaining competences with the framework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Clear and </w:t>
      </w:r>
      <w:r w:rsidR="00A35E1A">
        <w:rPr>
          <w:rFonts w:ascii="Times New Roman" w:hAnsi="Times New Roman" w:cs="Times New Roman"/>
          <w:sz w:val="22"/>
          <w:szCs w:val="22"/>
        </w:rPr>
        <w:t>unambiguous</w:t>
      </w:r>
      <w:r>
        <w:rPr>
          <w:rFonts w:ascii="Times New Roman" w:hAnsi="Times New Roman" w:cs="Times New Roman"/>
          <w:sz w:val="22"/>
          <w:szCs w:val="22"/>
        </w:rPr>
        <w:t xml:space="preserve"> formulation of the purpose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and basic tasks and goals of the institution.</w:t>
      </w:r>
    </w:p>
    <w:p w:rsidR="0078429A" w:rsidRPr="00755CE2"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0"/>
        </w:numPr>
        <w:ind w:left="357" w:hanging="357"/>
        <w:rPr>
          <w:rFonts w:ascii="Times New Roman" w:hAnsi="Times New Roman" w:cs="Times New Roman"/>
          <w:color w:val="auto"/>
          <w:sz w:val="22"/>
          <w:szCs w:val="22"/>
          <w:lang w:val="ru-RU"/>
        </w:rPr>
      </w:pPr>
      <w:bookmarkStart w:id="25" w:name="_Toc5785018"/>
      <w:bookmarkStart w:id="26" w:name="_Toc6590432"/>
      <w:r>
        <w:rPr>
          <w:rFonts w:ascii="Times New Roman" w:hAnsi="Times New Roman" w:cs="Times New Roman"/>
          <w:color w:val="auto"/>
          <w:sz w:val="22"/>
          <w:szCs w:val="22"/>
        </w:rPr>
        <w:t xml:space="preserve">The goals of the study </w:t>
      </w:r>
      <w:r w:rsidR="00B10546" w:rsidRPr="00B10546">
        <w:rPr>
          <w:rFonts w:ascii="Times New Roman" w:hAnsi="Times New Roman" w:cs="Times New Roman"/>
          <w:color w:val="auto"/>
          <w:sz w:val="22"/>
          <w:szCs w:val="22"/>
          <w:lang w:val="en-US"/>
        </w:rPr>
        <w:t>programme</w:t>
      </w:r>
      <w:r>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rPr>
        <w:t>Standard</w:t>
      </w:r>
      <w:r>
        <w:rPr>
          <w:rFonts w:ascii="Times New Roman" w:hAnsi="Times New Roman" w:cs="Times New Roman"/>
          <w:color w:val="auto"/>
          <w:sz w:val="22"/>
          <w:szCs w:val="22"/>
          <w:lang w:val="ru-RU"/>
        </w:rPr>
        <w:t xml:space="preserve"> 3)</w:t>
      </w:r>
      <w:bookmarkEnd w:id="25"/>
      <w:bookmarkEnd w:id="26"/>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 xml:space="preserve">The goals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sidRPr="00943734">
        <w:rPr>
          <w:rFonts w:ascii="Times New Roman" w:hAnsi="Times New Roman" w:cs="Times New Roman"/>
          <w:sz w:val="22"/>
          <w:szCs w:val="22"/>
        </w:rPr>
        <w:t xml:space="preserve"> </w:t>
      </w:r>
      <w:r>
        <w:rPr>
          <w:rFonts w:ascii="Times New Roman" w:hAnsi="Times New Roman" w:cs="Times New Roman"/>
          <w:sz w:val="22"/>
          <w:szCs w:val="22"/>
        </w:rPr>
        <w:t>shall be judged by taking into consideration following criteria:</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goals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and the tasks of the institution.</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goals of the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shall comprise obtaining competences and skills.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goals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of doctoral studies with modern streams of </w:t>
      </w:r>
      <w:r w:rsidR="00094DB1">
        <w:rPr>
          <w:rFonts w:ascii="Times New Roman" w:hAnsi="Times New Roman" w:cs="Times New Roman"/>
          <w:sz w:val="22"/>
          <w:szCs w:val="22"/>
        </w:rPr>
        <w:t>development</w:t>
      </w:r>
      <w:r>
        <w:rPr>
          <w:rFonts w:ascii="Times New Roman" w:hAnsi="Times New Roman" w:cs="Times New Roman"/>
          <w:sz w:val="22"/>
          <w:szCs w:val="22"/>
        </w:rPr>
        <w:t xml:space="preserve"> of the scientific discipline in the world.</w:t>
      </w:r>
    </w:p>
    <w:p w:rsidR="0078429A" w:rsidRPr="00755CE2"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lastRenderedPageBreak/>
        <w:t>................................................</w:t>
      </w:r>
    </w:p>
    <w:p w:rsidR="0078429A" w:rsidRDefault="0078429A" w:rsidP="0078429A">
      <w:pPr>
        <w:pStyle w:val="Heading2"/>
        <w:numPr>
          <w:ilvl w:val="0"/>
          <w:numId w:val="10"/>
        </w:numPr>
        <w:ind w:left="357" w:hanging="357"/>
        <w:rPr>
          <w:rFonts w:ascii="Times New Roman" w:hAnsi="Times New Roman" w:cs="Times New Roman"/>
          <w:color w:val="auto"/>
          <w:sz w:val="22"/>
          <w:szCs w:val="22"/>
          <w:lang w:val="ru-RU"/>
        </w:rPr>
      </w:pPr>
      <w:bookmarkStart w:id="27" w:name="_Toc6590433"/>
      <w:r>
        <w:rPr>
          <w:rFonts w:ascii="Times New Roman" w:hAnsi="Times New Roman" w:cs="Times New Roman"/>
          <w:color w:val="auto"/>
          <w:sz w:val="22"/>
          <w:szCs w:val="22"/>
        </w:rPr>
        <w:t>The competences of graduated students (Standard 4)</w:t>
      </w:r>
      <w:bookmarkEnd w:id="27"/>
    </w:p>
    <w:p w:rsidR="0078429A"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The competences of graduated students shall be judged by taking into consideration following criteria:</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general abilities that the students obtain by completing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abilities specific for the subject that the students obtain by completing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competences with the structure and contents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The conformity of the competences of the students with the outcome of studying</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The students shall be enabled for independent scientific-research, i.e. scientific-artistic work.</w:t>
      </w:r>
    </w:p>
    <w:p w:rsidR="0078429A" w:rsidRPr="00755CE2"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0"/>
        </w:numPr>
        <w:ind w:left="357" w:hanging="357"/>
        <w:rPr>
          <w:rFonts w:ascii="Times New Roman" w:hAnsi="Times New Roman" w:cs="Times New Roman"/>
          <w:color w:val="auto"/>
          <w:sz w:val="22"/>
          <w:szCs w:val="22"/>
          <w:lang w:val="ru-RU"/>
        </w:rPr>
      </w:pPr>
      <w:bookmarkStart w:id="28" w:name="_Toc6590434"/>
      <w:r>
        <w:rPr>
          <w:rFonts w:ascii="Times New Roman" w:hAnsi="Times New Roman" w:cs="Times New Roman"/>
          <w:color w:val="auto"/>
          <w:sz w:val="22"/>
          <w:szCs w:val="22"/>
        </w:rPr>
        <w:t>Curriculum (Standard 5)</w:t>
      </w:r>
      <w:bookmarkEnd w:id="28"/>
    </w:p>
    <w:p w:rsidR="0078429A"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The curriculum shall be judged by taking into consideration following criteria:</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number and orderly grouping of </w:t>
      </w:r>
      <w:r w:rsidR="00A35E1A">
        <w:rPr>
          <w:rFonts w:ascii="Times New Roman" w:hAnsi="Times New Roman" w:cs="Times New Roman"/>
          <w:sz w:val="22"/>
          <w:szCs w:val="22"/>
        </w:rPr>
        <w:t>active</w:t>
      </w:r>
      <w:r>
        <w:rPr>
          <w:rFonts w:ascii="Times New Roman" w:hAnsi="Times New Roman" w:cs="Times New Roman"/>
          <w:sz w:val="22"/>
          <w:szCs w:val="22"/>
        </w:rPr>
        <w:t xml:space="preserve"> instruction on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s with </w:t>
      </w:r>
      <w:r w:rsidR="00A35E1A">
        <w:rPr>
          <w:rFonts w:ascii="Times New Roman" w:hAnsi="Times New Roman" w:cs="Times New Roman"/>
          <w:sz w:val="22"/>
          <w:szCs w:val="22"/>
        </w:rPr>
        <w:t>recommendations</w:t>
      </w:r>
      <w:r>
        <w:rPr>
          <w:rFonts w:ascii="Times New Roman" w:hAnsi="Times New Roman" w:cs="Times New Roman"/>
          <w:sz w:val="22"/>
          <w:szCs w:val="22"/>
        </w:rPr>
        <w:t>.</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grouping ECTS credits with the recommendation that the number of ECTS credits prescribed for the dissertations and the subject being in direct function with the preparation of dissertation shall be greater than </w:t>
      </w:r>
      <w:r>
        <w:rPr>
          <w:rFonts w:ascii="Times New Roman" w:hAnsi="Times New Roman" w:cs="Times New Roman"/>
          <w:sz w:val="22"/>
          <w:szCs w:val="22"/>
          <w:lang w:val="ru-RU"/>
        </w:rPr>
        <w:t>50%</w:t>
      </w:r>
      <w:r w:rsidR="00A35E1A">
        <w:rPr>
          <w:rFonts w:ascii="Times New Roman" w:hAnsi="Times New Roman" w:cs="Times New Roman"/>
          <w:sz w:val="22"/>
          <w:szCs w:val="22"/>
        </w:rPr>
        <w:t xml:space="preserve"> of the total number o</w:t>
      </w:r>
      <w:r>
        <w:rPr>
          <w:rFonts w:ascii="Times New Roman" w:hAnsi="Times New Roman" w:cs="Times New Roman"/>
          <w:sz w:val="22"/>
          <w:szCs w:val="22"/>
        </w:rPr>
        <w:t>f ECTS credits.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Students of doctoral studies shall be enabled for the independent scientific-research work based on the contents of the curriculum, obtained scientific knowledge and adopted scientific methods, as well as the doctoral </w:t>
      </w:r>
      <w:r w:rsidR="00A35E1A">
        <w:rPr>
          <w:rFonts w:ascii="Times New Roman" w:hAnsi="Times New Roman" w:cs="Times New Roman"/>
          <w:sz w:val="22"/>
          <w:szCs w:val="22"/>
        </w:rPr>
        <w:t>dissertation</w:t>
      </w:r>
      <w:r>
        <w:rPr>
          <w:rFonts w:ascii="Times New Roman" w:hAnsi="Times New Roman" w:cs="Times New Roman"/>
          <w:sz w:val="22"/>
          <w:szCs w:val="22"/>
        </w:rPr>
        <w:t xml:space="preserve"> request.</w:t>
      </w:r>
    </w:p>
    <w:p w:rsidR="0078429A" w:rsidRPr="00755CE2"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Pr="00943734" w:rsidRDefault="0078429A" w:rsidP="0078429A">
      <w:pPr>
        <w:pStyle w:val="Heading2"/>
        <w:numPr>
          <w:ilvl w:val="0"/>
          <w:numId w:val="10"/>
        </w:numPr>
        <w:rPr>
          <w:rFonts w:ascii="Times New Roman" w:hAnsi="Times New Roman" w:cs="Times New Roman"/>
          <w:color w:val="auto"/>
          <w:sz w:val="22"/>
          <w:szCs w:val="22"/>
          <w:lang w:val="ru-RU"/>
        </w:rPr>
      </w:pPr>
      <w:bookmarkStart w:id="29" w:name="_Toc5785021"/>
      <w:bookmarkStart w:id="30" w:name="_Toc6590435"/>
      <w:r>
        <w:rPr>
          <w:rFonts w:ascii="Times New Roman" w:hAnsi="Times New Roman" w:cs="Times New Roman"/>
          <w:color w:val="auto"/>
          <w:sz w:val="22"/>
          <w:szCs w:val="22"/>
        </w:rPr>
        <w:t xml:space="preserve">The quality, modernity and the conformity of the study </w:t>
      </w:r>
      <w:r w:rsidR="00B10546" w:rsidRPr="00B10546">
        <w:rPr>
          <w:rFonts w:ascii="Times New Roman" w:hAnsi="Times New Roman" w:cs="Times New Roman"/>
          <w:color w:val="auto"/>
          <w:sz w:val="22"/>
          <w:szCs w:val="22"/>
          <w:lang w:val="en-US"/>
        </w:rPr>
        <w:t>programme</w:t>
      </w:r>
      <w:r>
        <w:rPr>
          <w:rFonts w:ascii="Times New Roman" w:hAnsi="Times New Roman" w:cs="Times New Roman"/>
          <w:color w:val="auto"/>
          <w:sz w:val="22"/>
          <w:szCs w:val="22"/>
        </w:rPr>
        <w:t xml:space="preserve"> with its international counterparts </w:t>
      </w:r>
      <w:r>
        <w:rPr>
          <w:rFonts w:ascii="Times New Roman" w:hAnsi="Times New Roman" w:cs="Times New Roman"/>
          <w:color w:val="auto"/>
          <w:sz w:val="22"/>
          <w:szCs w:val="22"/>
          <w:lang w:val="ru-RU"/>
        </w:rPr>
        <w:t>(</w:t>
      </w:r>
      <w:r>
        <w:rPr>
          <w:rFonts w:ascii="Times New Roman" w:hAnsi="Times New Roman" w:cs="Times New Roman"/>
          <w:color w:val="auto"/>
          <w:sz w:val="22"/>
          <w:szCs w:val="22"/>
        </w:rPr>
        <w:t>Standard</w:t>
      </w:r>
      <w:r w:rsidRPr="00943734">
        <w:rPr>
          <w:rFonts w:ascii="Times New Roman" w:hAnsi="Times New Roman" w:cs="Times New Roman"/>
          <w:color w:val="auto"/>
          <w:sz w:val="22"/>
          <w:szCs w:val="22"/>
          <w:lang w:val="ru-RU"/>
        </w:rPr>
        <w:t xml:space="preserve"> 6)</w:t>
      </w:r>
      <w:bookmarkEnd w:id="29"/>
      <w:bookmarkEnd w:id="30"/>
      <w:r w:rsidRPr="00943734">
        <w:rPr>
          <w:rFonts w:ascii="Times New Roman" w:hAnsi="Times New Roman" w:cs="Times New Roman"/>
          <w:color w:val="auto"/>
          <w:sz w:val="22"/>
          <w:szCs w:val="22"/>
        </w:rPr>
        <w:t xml:space="preserve"> </w:t>
      </w:r>
    </w:p>
    <w:p w:rsidR="0078429A"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 xml:space="preserve">The quality, modernity and the conformity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with its international counterparts shall be judged by taking into consideration following criteria:</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Integration and all-comprisiveness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and the possibility of obtaining the newest scientific knowledge.</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s with other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s at the same higher education institution.</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s with the accredited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s of foreign higher education institutions.</w:t>
      </w:r>
    </w:p>
    <w:p w:rsidR="0078429A" w:rsidRPr="00755CE2"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lastRenderedPageBreak/>
        <w:t>................................................</w:t>
      </w:r>
    </w:p>
    <w:p w:rsidR="0078429A" w:rsidRPr="00943734" w:rsidRDefault="0078429A" w:rsidP="0078429A">
      <w:pPr>
        <w:pStyle w:val="Heading2"/>
        <w:numPr>
          <w:ilvl w:val="0"/>
          <w:numId w:val="10"/>
        </w:numPr>
        <w:ind w:left="357" w:hanging="357"/>
        <w:rPr>
          <w:rFonts w:ascii="Times New Roman" w:hAnsi="Times New Roman" w:cs="Times New Roman"/>
          <w:color w:val="auto"/>
          <w:sz w:val="22"/>
          <w:szCs w:val="22"/>
        </w:rPr>
      </w:pPr>
      <w:bookmarkStart w:id="31" w:name="_Toc6590436"/>
      <w:r>
        <w:rPr>
          <w:rFonts w:ascii="Times New Roman" w:hAnsi="Times New Roman" w:cs="Times New Roman"/>
          <w:color w:val="auto"/>
          <w:sz w:val="22"/>
          <w:szCs w:val="22"/>
        </w:rPr>
        <w:t>The enrolment of students (Standard 7)</w:t>
      </w:r>
      <w:bookmarkEnd w:id="31"/>
    </w:p>
    <w:p w:rsidR="0078429A" w:rsidRDefault="0078429A" w:rsidP="0078429A">
      <w:pPr>
        <w:pStyle w:val="ListParagraph"/>
        <w:ind w:left="450"/>
        <w:rPr>
          <w:rFonts w:ascii="Times New Roman" w:hAnsi="Times New Roman" w:cs="Times New Roman"/>
          <w:sz w:val="22"/>
          <w:szCs w:val="22"/>
        </w:rPr>
      </w:pPr>
      <w:r>
        <w:rPr>
          <w:rFonts w:ascii="Times New Roman" w:hAnsi="Times New Roman" w:cs="Times New Roman"/>
          <w:sz w:val="22"/>
          <w:szCs w:val="22"/>
        </w:rPr>
        <w:t xml:space="preserve"> </w:t>
      </w:r>
    </w:p>
    <w:p w:rsidR="0078429A"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The enrolment of students</w:t>
      </w:r>
      <w:r w:rsidRPr="00943734">
        <w:rPr>
          <w:rFonts w:ascii="Times New Roman" w:hAnsi="Times New Roman" w:cs="Times New Roman"/>
          <w:sz w:val="22"/>
          <w:szCs w:val="22"/>
        </w:rPr>
        <w:t xml:space="preserve"> </w:t>
      </w:r>
      <w:r>
        <w:rPr>
          <w:rFonts w:ascii="Times New Roman" w:hAnsi="Times New Roman" w:cs="Times New Roman"/>
          <w:sz w:val="22"/>
          <w:szCs w:val="22"/>
        </w:rPr>
        <w:t>shall be judged by taking into consideration following criteria:</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number of the students </w:t>
      </w:r>
      <w:r w:rsidR="00094DB1">
        <w:rPr>
          <w:rFonts w:ascii="Times New Roman" w:hAnsi="Times New Roman" w:cs="Times New Roman"/>
          <w:sz w:val="22"/>
          <w:szCs w:val="22"/>
        </w:rPr>
        <w:t>enrolled</w:t>
      </w:r>
      <w:r>
        <w:rPr>
          <w:rFonts w:ascii="Times New Roman" w:hAnsi="Times New Roman" w:cs="Times New Roman"/>
          <w:sz w:val="22"/>
          <w:szCs w:val="22"/>
        </w:rPr>
        <w:t xml:space="preserve"> on a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with disposable capacities of the institution</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The preciseness of the enrolment terms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number of students with the number of the teachers </w:t>
      </w:r>
      <w:r w:rsidR="00094DB1">
        <w:rPr>
          <w:rFonts w:ascii="Times New Roman" w:hAnsi="Times New Roman" w:cs="Times New Roman"/>
          <w:sz w:val="22"/>
          <w:szCs w:val="22"/>
        </w:rPr>
        <w:t>eligible</w:t>
      </w:r>
      <w:r>
        <w:rPr>
          <w:rFonts w:ascii="Times New Roman" w:hAnsi="Times New Roman" w:cs="Times New Roman"/>
          <w:sz w:val="22"/>
          <w:szCs w:val="22"/>
        </w:rPr>
        <w:t xml:space="preserve"> for mentors</w:t>
      </w:r>
    </w:p>
    <w:p w:rsidR="0078429A"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0"/>
        </w:numPr>
        <w:ind w:left="357" w:hanging="357"/>
        <w:rPr>
          <w:rFonts w:ascii="Times New Roman" w:hAnsi="Times New Roman" w:cs="Times New Roman"/>
          <w:color w:val="auto"/>
          <w:sz w:val="22"/>
          <w:szCs w:val="22"/>
        </w:rPr>
      </w:pPr>
      <w:bookmarkStart w:id="32" w:name="_Toc5785023"/>
      <w:bookmarkStart w:id="33" w:name="_Toc6590437"/>
      <w:r>
        <w:rPr>
          <w:rFonts w:ascii="Times New Roman" w:hAnsi="Times New Roman" w:cs="Times New Roman"/>
          <w:color w:val="auto"/>
          <w:sz w:val="22"/>
          <w:szCs w:val="22"/>
        </w:rPr>
        <w:t>Student-grading and the progress of the students</w:t>
      </w:r>
      <w:r>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rPr>
        <w:t>Standard</w:t>
      </w:r>
      <w:r>
        <w:rPr>
          <w:rFonts w:ascii="Times New Roman" w:hAnsi="Times New Roman" w:cs="Times New Roman"/>
          <w:color w:val="auto"/>
          <w:sz w:val="22"/>
          <w:szCs w:val="22"/>
          <w:lang w:val="ru-RU"/>
        </w:rPr>
        <w:t xml:space="preserve"> 8)</w:t>
      </w:r>
      <w:bookmarkEnd w:id="32"/>
      <w:bookmarkEnd w:id="33"/>
    </w:p>
    <w:p w:rsidR="0078429A" w:rsidRPr="00943734" w:rsidRDefault="0078429A" w:rsidP="0078429A"/>
    <w:p w:rsidR="0078429A"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Student-grading and the prog</w:t>
      </w:r>
      <w:r w:rsidR="00A35E1A">
        <w:rPr>
          <w:rFonts w:ascii="Times New Roman" w:hAnsi="Times New Roman" w:cs="Times New Roman"/>
          <w:sz w:val="22"/>
          <w:szCs w:val="22"/>
        </w:rPr>
        <w:t xml:space="preserve">ress of the students shall be </w:t>
      </w:r>
      <w:r>
        <w:rPr>
          <w:rFonts w:ascii="Times New Roman" w:hAnsi="Times New Roman" w:cs="Times New Roman"/>
          <w:sz w:val="22"/>
          <w:szCs w:val="22"/>
        </w:rPr>
        <w:t xml:space="preserve"> judged by taking into consideration following criteria:</w:t>
      </w:r>
    </w:p>
    <w:p w:rsidR="0078429A" w:rsidRDefault="0078429A" w:rsidP="0078429A">
      <w:pPr>
        <w:pStyle w:val="ListParagraph"/>
        <w:spacing w:before="60" w:after="0"/>
        <w:ind w:left="0"/>
        <w:contextualSpacing w:val="0"/>
        <w:jc w:val="both"/>
        <w:rPr>
          <w:rFonts w:ascii="Times New Roman" w:hAnsi="Times New Roman" w:cs="Times New Roman"/>
          <w:sz w:val="22"/>
          <w:szCs w:val="22"/>
          <w:lang w:val="ru-RU"/>
        </w:rPr>
      </w:pP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Obtaining certain number of ECTS credits by passing examinations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That the number of ECTS credits for each subject according to the burden of students and unique methodology is determined.</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That the terms defining procedures in liaison with the realization of doctoral dissertation and grade of its scientific value, in accordance with the requests of the scientific field.</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Grading of realized scientific contributions according to the adequate number and types of scientific publications.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sidRPr="00943734">
        <w:rPr>
          <w:rFonts w:ascii="Times New Roman" w:hAnsi="Times New Roman" w:cs="Times New Roman"/>
          <w:sz w:val="22"/>
          <w:szCs w:val="22"/>
        </w:rPr>
        <w:t xml:space="preserve">Standard 8: Quality of students </w:t>
      </w:r>
      <w:r>
        <w:rPr>
          <w:rFonts w:ascii="Times New Roman" w:hAnsi="Times New Roman" w:cs="Times New Roman"/>
          <w:sz w:val="22"/>
          <w:szCs w:val="22"/>
        </w:rPr>
        <w:t>(</w:t>
      </w:r>
      <w:r w:rsidR="00CF17A1">
        <w:rPr>
          <w:rFonts w:ascii="Times New Roman" w:hAnsi="Times New Roman" w:cs="Times New Roman"/>
          <w:sz w:val="22"/>
          <w:szCs w:val="22"/>
          <w:lang w:val="en-US"/>
        </w:rPr>
        <w:t>Review panel</w:t>
      </w:r>
      <w:r>
        <w:rPr>
          <w:rFonts w:ascii="Times New Roman" w:hAnsi="Times New Roman" w:cs="Times New Roman"/>
          <w:sz w:val="22"/>
          <w:szCs w:val="22"/>
        </w:rPr>
        <w:t xml:space="preserve">provides motivation referring to the </w:t>
      </w:r>
      <w:r w:rsidR="00CF17A1">
        <w:rPr>
          <w:rFonts w:ascii="Times New Roman" w:hAnsi="Times New Roman" w:cs="Times New Roman"/>
          <w:sz w:val="22"/>
          <w:szCs w:val="22"/>
          <w:lang w:val="en-US"/>
        </w:rPr>
        <w:t>Review panel</w:t>
      </w:r>
      <w:r>
        <w:rPr>
          <w:rFonts w:ascii="Times New Roman" w:hAnsi="Times New Roman" w:cs="Times New Roman"/>
          <w:sz w:val="22"/>
          <w:szCs w:val="22"/>
        </w:rPr>
        <w:t xml:space="preserve">provides motivations referring to the </w:t>
      </w:r>
      <w:r w:rsidR="00B10546">
        <w:rPr>
          <w:rFonts w:ascii="Times New Roman" w:hAnsi="Times New Roman" w:cs="Times New Roman"/>
          <w:sz w:val="22"/>
          <w:szCs w:val="22"/>
        </w:rPr>
        <w:t>fulfilment</w:t>
      </w:r>
      <w:r>
        <w:rPr>
          <w:rFonts w:ascii="Times New Roman" w:hAnsi="Times New Roman" w:cs="Times New Roman"/>
          <w:sz w:val="22"/>
          <w:szCs w:val="22"/>
        </w:rPr>
        <w:t xml:space="preserve"> of the standard, analyzes week and strong points and procedure for the quality-provision and proposes the measures for the improvement of the standard).</w:t>
      </w:r>
    </w:p>
    <w:p w:rsidR="0078429A" w:rsidRDefault="0078429A" w:rsidP="0078429A">
      <w:pPr>
        <w:pStyle w:val="ListParagraph"/>
        <w:spacing w:before="120" w:after="120"/>
        <w:ind w:left="709" w:right="397"/>
        <w:jc w:val="both"/>
        <w:rPr>
          <w:rFonts w:ascii="Times New Roman" w:hAnsi="Times New Roman" w:cs="Times New Roman"/>
          <w:b/>
          <w:sz w:val="22"/>
          <w:szCs w:val="22"/>
        </w:rPr>
      </w:pPr>
    </w:p>
    <w:p w:rsidR="0078429A" w:rsidRPr="00943734"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 xml:space="preserve">   </w:t>
      </w:r>
      <w:r w:rsidRPr="00943734">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0"/>
        </w:numPr>
        <w:ind w:left="357" w:hanging="357"/>
        <w:rPr>
          <w:rFonts w:ascii="Times New Roman" w:hAnsi="Times New Roman" w:cs="Times New Roman"/>
          <w:color w:val="auto"/>
          <w:sz w:val="22"/>
          <w:szCs w:val="22"/>
          <w:lang w:val="ru-RU"/>
        </w:rPr>
      </w:pPr>
      <w:bookmarkStart w:id="34" w:name="_Toc6590438"/>
      <w:r>
        <w:rPr>
          <w:rFonts w:ascii="Times New Roman" w:hAnsi="Times New Roman" w:cs="Times New Roman"/>
          <w:color w:val="auto"/>
          <w:sz w:val="22"/>
          <w:szCs w:val="22"/>
        </w:rPr>
        <w:t>Non-teaching staff (Standard 9)</w:t>
      </w:r>
      <w:bookmarkEnd w:id="34"/>
    </w:p>
    <w:p w:rsidR="0078429A"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 xml:space="preserve">Non-teaching staff shall be </w:t>
      </w:r>
      <w:r w:rsidR="00A35E1A">
        <w:rPr>
          <w:rFonts w:ascii="Times New Roman" w:hAnsi="Times New Roman" w:cs="Times New Roman"/>
          <w:sz w:val="22"/>
          <w:szCs w:val="22"/>
        </w:rPr>
        <w:t>j</w:t>
      </w:r>
      <w:r>
        <w:rPr>
          <w:rFonts w:ascii="Times New Roman" w:hAnsi="Times New Roman" w:cs="Times New Roman"/>
          <w:sz w:val="22"/>
          <w:szCs w:val="22"/>
        </w:rPr>
        <w:t>udged by taking into consideration following criteria:</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conformity of the number of teachers with the necessities of the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taking into consideration the standards (at least half of the total number of the teachers participating in the execution of instruction on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of doctoral studies shall be engaged with full-time working hours and </w:t>
      </w:r>
      <w:r>
        <w:rPr>
          <w:rFonts w:ascii="Times New Roman" w:hAnsi="Times New Roman" w:cs="Times New Roman"/>
          <w:sz w:val="22"/>
          <w:szCs w:val="22"/>
          <w:lang w:val="ru-RU"/>
        </w:rPr>
        <w:t>50%</w:t>
      </w:r>
      <w:r>
        <w:rPr>
          <w:rFonts w:ascii="Times New Roman" w:hAnsi="Times New Roman" w:cs="Times New Roman"/>
          <w:sz w:val="22"/>
          <w:szCs w:val="22"/>
        </w:rPr>
        <w:t xml:space="preserve"> of the teachers shall be engaged ih scientific-research projects, excluding the field of arts)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Pr>
          <w:rFonts w:ascii="Times New Roman" w:hAnsi="Times New Roman" w:cs="Times New Roman"/>
          <w:sz w:val="22"/>
          <w:szCs w:val="22"/>
        </w:rPr>
        <w:t>The competence of the teachers for the subjects they teach on the basis of the annexed references and in accordance with the standards for the scientific, i.e. artistic field.</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The capacity of securing sufficient number of mentors for the planned number of students within the framework of the scientific, i.e. artistic field.</w:t>
      </w:r>
      <w:r>
        <w:rPr>
          <w:rFonts w:ascii="Times New Roman" w:hAnsi="Times New Roman" w:cs="Times New Roman"/>
          <w:sz w:val="22"/>
          <w:szCs w:val="22"/>
          <w:lang w:val="ru-RU"/>
        </w:rPr>
        <w:t xml:space="preserve"> </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lastRenderedPageBreak/>
        <w:t xml:space="preserve">The request that every mentor shall have at least five scientific papers published in the scientific journals or accepted for publication, from the field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from the list of the </w:t>
      </w:r>
      <w:r w:rsidR="003F7E9D">
        <w:rPr>
          <w:rFonts w:ascii="Times New Roman" w:hAnsi="Times New Roman" w:cs="Times New Roman"/>
          <w:sz w:val="22"/>
          <w:szCs w:val="22"/>
        </w:rPr>
        <w:t>ministry</w:t>
      </w:r>
      <w:r>
        <w:rPr>
          <w:rFonts w:ascii="Times New Roman" w:hAnsi="Times New Roman" w:cs="Times New Roman"/>
          <w:sz w:val="22"/>
          <w:szCs w:val="22"/>
        </w:rPr>
        <w:t xml:space="preserve"> within whose jurisdiction science falls for the past 10 years, excluding the field of arts.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Enabling the students of doctoral studies for independent scientific i.e. artistic work taking into consideration the number of competent students, </w:t>
      </w:r>
      <w:r w:rsidR="003F7E9D">
        <w:rPr>
          <w:rFonts w:ascii="Times New Roman" w:hAnsi="Times New Roman" w:cs="Times New Roman"/>
          <w:sz w:val="22"/>
          <w:szCs w:val="22"/>
        </w:rPr>
        <w:t>specifically</w:t>
      </w:r>
      <w:r>
        <w:rPr>
          <w:rFonts w:ascii="Times New Roman" w:hAnsi="Times New Roman" w:cs="Times New Roman"/>
          <w:sz w:val="22"/>
          <w:szCs w:val="22"/>
        </w:rPr>
        <w:t xml:space="preserve"> mentors.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Self-evaluation – Standard 7: The quality of teachers and associates (</w:t>
      </w:r>
      <w:r w:rsidR="00CF17A1">
        <w:rPr>
          <w:rFonts w:ascii="Times New Roman" w:hAnsi="Times New Roman" w:cs="Times New Roman"/>
          <w:sz w:val="22"/>
          <w:szCs w:val="22"/>
          <w:lang w:val="en-US"/>
        </w:rPr>
        <w:t>Review panel</w:t>
      </w:r>
      <w:r>
        <w:rPr>
          <w:rFonts w:ascii="Times New Roman" w:hAnsi="Times New Roman" w:cs="Times New Roman"/>
          <w:sz w:val="22"/>
          <w:szCs w:val="22"/>
        </w:rPr>
        <w:t>provides moti</w:t>
      </w:r>
      <w:r w:rsidR="00B10546">
        <w:rPr>
          <w:rFonts w:ascii="Times New Roman" w:hAnsi="Times New Roman" w:cs="Times New Roman"/>
          <w:sz w:val="22"/>
          <w:szCs w:val="22"/>
        </w:rPr>
        <w:t>vations referring to the fulfil</w:t>
      </w:r>
      <w:r>
        <w:rPr>
          <w:rFonts w:ascii="Times New Roman" w:hAnsi="Times New Roman" w:cs="Times New Roman"/>
          <w:sz w:val="22"/>
          <w:szCs w:val="22"/>
        </w:rPr>
        <w:t xml:space="preserve">ment of the standard, </w:t>
      </w:r>
      <w:r w:rsidR="003F7E9D">
        <w:rPr>
          <w:rFonts w:ascii="Times New Roman" w:hAnsi="Times New Roman" w:cs="Times New Roman"/>
          <w:sz w:val="22"/>
          <w:szCs w:val="22"/>
        </w:rPr>
        <w:t>analyses</w:t>
      </w:r>
      <w:r>
        <w:rPr>
          <w:rFonts w:ascii="Times New Roman" w:hAnsi="Times New Roman" w:cs="Times New Roman"/>
          <w:sz w:val="22"/>
          <w:szCs w:val="22"/>
        </w:rPr>
        <w:t xml:space="preserve"> week and strong points and procedure for the quality-provision and proposes the measures for the improvement of the standard).</w:t>
      </w:r>
    </w:p>
    <w:p w:rsidR="0078429A" w:rsidRDefault="0078429A" w:rsidP="0078429A">
      <w:pPr>
        <w:spacing w:before="120" w:after="120"/>
        <w:ind w:right="397"/>
        <w:jc w:val="both"/>
        <w:rPr>
          <w:rFonts w:ascii="Times New Roman" w:hAnsi="Times New Roman" w:cs="Times New Roman"/>
          <w:b/>
          <w:sz w:val="22"/>
          <w:szCs w:val="22"/>
        </w:rPr>
      </w:pPr>
      <w:r w:rsidRPr="00943734">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0"/>
        </w:numPr>
        <w:ind w:left="357" w:hanging="357"/>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 </w:t>
      </w:r>
      <w:bookmarkStart w:id="35" w:name="_Toc6590439"/>
      <w:r w:rsidR="003F7E9D">
        <w:rPr>
          <w:rFonts w:ascii="Times New Roman" w:hAnsi="Times New Roman" w:cs="Times New Roman"/>
          <w:color w:val="auto"/>
          <w:sz w:val="22"/>
          <w:szCs w:val="22"/>
        </w:rPr>
        <w:t>Organizational</w:t>
      </w:r>
      <w:r>
        <w:rPr>
          <w:rFonts w:ascii="Times New Roman" w:hAnsi="Times New Roman" w:cs="Times New Roman"/>
          <w:color w:val="auto"/>
          <w:sz w:val="22"/>
          <w:szCs w:val="22"/>
        </w:rPr>
        <w:t xml:space="preserve"> and material resources (Standard 10)</w:t>
      </w:r>
      <w:bookmarkEnd w:id="35"/>
    </w:p>
    <w:p w:rsidR="0078429A" w:rsidRDefault="003F7E9D"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Organizational</w:t>
      </w:r>
      <w:r w:rsidR="0078429A">
        <w:rPr>
          <w:rFonts w:ascii="Times New Roman" w:hAnsi="Times New Roman" w:cs="Times New Roman"/>
          <w:sz w:val="22"/>
          <w:szCs w:val="22"/>
        </w:rPr>
        <w:t xml:space="preserve"> and material resources shall be judged</w:t>
      </w:r>
      <w:r w:rsidR="0078429A" w:rsidRPr="00943734">
        <w:rPr>
          <w:rFonts w:ascii="Times New Roman" w:hAnsi="Times New Roman" w:cs="Times New Roman"/>
          <w:sz w:val="22"/>
          <w:szCs w:val="22"/>
        </w:rPr>
        <w:t xml:space="preserve"> </w:t>
      </w:r>
      <w:r w:rsidR="0078429A">
        <w:rPr>
          <w:rFonts w:ascii="Times New Roman" w:hAnsi="Times New Roman" w:cs="Times New Roman"/>
          <w:sz w:val="22"/>
          <w:szCs w:val="22"/>
        </w:rPr>
        <w:t>by taking into consideration following criteria:</w:t>
      </w:r>
    </w:p>
    <w:p w:rsidR="0078429A" w:rsidRDefault="0078429A" w:rsidP="0078429A">
      <w:pPr>
        <w:pStyle w:val="ListParagraph"/>
        <w:spacing w:before="60" w:after="0"/>
        <w:ind w:left="0"/>
        <w:contextualSpacing w:val="0"/>
        <w:jc w:val="both"/>
        <w:rPr>
          <w:rFonts w:ascii="Times New Roman" w:hAnsi="Times New Roman" w:cs="Times New Roman"/>
          <w:sz w:val="22"/>
          <w:szCs w:val="22"/>
          <w:lang w:val="ru-RU"/>
        </w:rPr>
      </w:pP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existence of adequate space for performing of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adequate laboratory space necessary for experimental work and the equipment based on modern information and </w:t>
      </w:r>
      <w:r w:rsidR="003F7E9D">
        <w:rPr>
          <w:rFonts w:ascii="Times New Roman" w:hAnsi="Times New Roman" w:cs="Times New Roman"/>
          <w:sz w:val="22"/>
          <w:szCs w:val="22"/>
        </w:rPr>
        <w:t>communication</w:t>
      </w:r>
      <w:r>
        <w:rPr>
          <w:rFonts w:ascii="Times New Roman" w:hAnsi="Times New Roman" w:cs="Times New Roman"/>
          <w:sz w:val="22"/>
          <w:szCs w:val="22"/>
        </w:rPr>
        <w:t xml:space="preserve"> technologies.</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availability of the use of the library fund in the quantity necessary for the realization of the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of doctoral studies. </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The access to the databases necessary for the preparation of doctoral dissertations and scientific-artistic, i.e. artistic-research work.</w:t>
      </w:r>
    </w:p>
    <w:p w:rsidR="0078429A" w:rsidRPr="00943734" w:rsidRDefault="0078429A" w:rsidP="0078429A">
      <w:pPr>
        <w:pStyle w:val="ListParagraph"/>
        <w:numPr>
          <w:ilvl w:val="2"/>
          <w:numId w:val="9"/>
        </w:numPr>
        <w:ind w:left="709" w:hanging="505"/>
        <w:jc w:val="both"/>
        <w:rPr>
          <w:rFonts w:ascii="Times New Roman" w:hAnsi="Times New Roman" w:cs="Times New Roman"/>
          <w:sz w:val="22"/>
          <w:szCs w:val="22"/>
          <w:lang w:val="ru-RU"/>
        </w:rPr>
      </w:pPr>
      <w:r w:rsidRPr="00943734">
        <w:rPr>
          <w:rFonts w:ascii="Times New Roman" w:hAnsi="Times New Roman" w:cs="Times New Roman"/>
          <w:sz w:val="22"/>
          <w:szCs w:val="22"/>
        </w:rPr>
        <w:t>Self-evaluation – Standard 9: The quality of the textbooks, literature, library and information resources (</w:t>
      </w:r>
      <w:r w:rsidR="00CF17A1">
        <w:rPr>
          <w:rFonts w:ascii="Times New Roman" w:hAnsi="Times New Roman" w:cs="Times New Roman"/>
          <w:sz w:val="22"/>
          <w:szCs w:val="22"/>
          <w:lang w:val="en-US"/>
        </w:rPr>
        <w:t>Review panel</w:t>
      </w:r>
      <w:r w:rsidRPr="00943734">
        <w:rPr>
          <w:rFonts w:ascii="Times New Roman" w:hAnsi="Times New Roman" w:cs="Times New Roman"/>
          <w:sz w:val="22"/>
          <w:szCs w:val="22"/>
        </w:rPr>
        <w:t xml:space="preserve">provides motivations referring to the </w:t>
      </w:r>
      <w:r w:rsidR="00B10546">
        <w:rPr>
          <w:rFonts w:ascii="Times New Roman" w:hAnsi="Times New Roman" w:cs="Times New Roman"/>
          <w:sz w:val="22"/>
          <w:szCs w:val="22"/>
        </w:rPr>
        <w:t>fulfilment</w:t>
      </w:r>
      <w:r w:rsidRPr="00943734">
        <w:rPr>
          <w:rFonts w:ascii="Times New Roman" w:hAnsi="Times New Roman" w:cs="Times New Roman"/>
          <w:sz w:val="22"/>
          <w:szCs w:val="22"/>
        </w:rPr>
        <w:t xml:space="preserve"> of the standard, analyzes week and strong points and procedure for the quality-provision and proposes the measures for the improvement of the standard).</w:t>
      </w:r>
    </w:p>
    <w:p w:rsidR="0078429A" w:rsidRPr="00943734" w:rsidRDefault="0078429A" w:rsidP="0078429A">
      <w:pPr>
        <w:pStyle w:val="ListParagraph"/>
        <w:numPr>
          <w:ilvl w:val="2"/>
          <w:numId w:val="9"/>
        </w:numPr>
        <w:ind w:left="709" w:hanging="505"/>
        <w:jc w:val="both"/>
        <w:rPr>
          <w:rFonts w:ascii="Times New Roman" w:hAnsi="Times New Roman" w:cs="Times New Roman"/>
          <w:sz w:val="22"/>
          <w:szCs w:val="22"/>
          <w:lang w:val="ru-RU"/>
        </w:rPr>
      </w:pPr>
      <w:r w:rsidRPr="00943734">
        <w:rPr>
          <w:rFonts w:ascii="Times New Roman" w:hAnsi="Times New Roman" w:cs="Times New Roman"/>
          <w:sz w:val="22"/>
          <w:szCs w:val="22"/>
        </w:rPr>
        <w:t xml:space="preserve">Self-evaluation – Standard </w:t>
      </w:r>
      <w:r>
        <w:rPr>
          <w:rFonts w:ascii="Times New Roman" w:hAnsi="Times New Roman" w:cs="Times New Roman"/>
          <w:sz w:val="22"/>
          <w:szCs w:val="22"/>
        </w:rPr>
        <w:t>10</w:t>
      </w:r>
      <w:r w:rsidRPr="00943734">
        <w:rPr>
          <w:rFonts w:ascii="Times New Roman" w:hAnsi="Times New Roman" w:cs="Times New Roman"/>
          <w:sz w:val="22"/>
          <w:szCs w:val="22"/>
        </w:rPr>
        <w:t>: The quality of</w:t>
      </w:r>
      <w:r>
        <w:rPr>
          <w:rFonts w:ascii="Times New Roman" w:hAnsi="Times New Roman" w:cs="Times New Roman"/>
          <w:sz w:val="22"/>
          <w:szCs w:val="22"/>
        </w:rPr>
        <w:t xml:space="preserve"> management over the higher education institution and the quality of non-teaching support </w:t>
      </w:r>
      <w:r w:rsidRPr="00943734">
        <w:rPr>
          <w:rFonts w:ascii="Times New Roman" w:hAnsi="Times New Roman" w:cs="Times New Roman"/>
          <w:sz w:val="22"/>
          <w:szCs w:val="22"/>
        </w:rPr>
        <w:t>(</w:t>
      </w:r>
      <w:r w:rsidR="00CF17A1">
        <w:rPr>
          <w:rFonts w:ascii="Times New Roman" w:hAnsi="Times New Roman" w:cs="Times New Roman"/>
          <w:sz w:val="22"/>
          <w:szCs w:val="22"/>
          <w:lang w:val="en-US"/>
        </w:rPr>
        <w:t>Review panel</w:t>
      </w:r>
      <w:r w:rsidRPr="00943734">
        <w:rPr>
          <w:rFonts w:ascii="Times New Roman" w:hAnsi="Times New Roman" w:cs="Times New Roman"/>
          <w:sz w:val="22"/>
          <w:szCs w:val="22"/>
        </w:rPr>
        <w:t xml:space="preserve">provides motivations referring to the </w:t>
      </w:r>
      <w:r w:rsidR="00B10546">
        <w:rPr>
          <w:rFonts w:ascii="Times New Roman" w:hAnsi="Times New Roman" w:cs="Times New Roman"/>
          <w:sz w:val="22"/>
          <w:szCs w:val="22"/>
        </w:rPr>
        <w:t>fulfilment</w:t>
      </w:r>
      <w:r w:rsidRPr="00943734">
        <w:rPr>
          <w:rFonts w:ascii="Times New Roman" w:hAnsi="Times New Roman" w:cs="Times New Roman"/>
          <w:sz w:val="22"/>
          <w:szCs w:val="22"/>
        </w:rPr>
        <w:t xml:space="preserve"> of the standard, </w:t>
      </w:r>
      <w:r w:rsidR="003F7E9D" w:rsidRPr="00943734">
        <w:rPr>
          <w:rFonts w:ascii="Times New Roman" w:hAnsi="Times New Roman" w:cs="Times New Roman"/>
          <w:sz w:val="22"/>
          <w:szCs w:val="22"/>
        </w:rPr>
        <w:t>analyses</w:t>
      </w:r>
      <w:r w:rsidRPr="00943734">
        <w:rPr>
          <w:rFonts w:ascii="Times New Roman" w:hAnsi="Times New Roman" w:cs="Times New Roman"/>
          <w:sz w:val="22"/>
          <w:szCs w:val="22"/>
        </w:rPr>
        <w:t xml:space="preserve"> week and strong points and procedure for the quality-provision and </w:t>
      </w:r>
      <w:r w:rsidR="003F7E9D" w:rsidRPr="00943734">
        <w:rPr>
          <w:rFonts w:ascii="Times New Roman" w:hAnsi="Times New Roman" w:cs="Times New Roman"/>
          <w:sz w:val="22"/>
          <w:szCs w:val="22"/>
        </w:rPr>
        <w:t>propose</w:t>
      </w:r>
      <w:r w:rsidRPr="00943734">
        <w:rPr>
          <w:rFonts w:ascii="Times New Roman" w:hAnsi="Times New Roman" w:cs="Times New Roman"/>
          <w:sz w:val="22"/>
          <w:szCs w:val="22"/>
        </w:rPr>
        <w:t xml:space="preserve"> the measures for the improvement of the standard).</w:t>
      </w:r>
    </w:p>
    <w:p w:rsidR="0078429A" w:rsidRPr="00943734" w:rsidRDefault="0078429A" w:rsidP="0078429A">
      <w:pPr>
        <w:pStyle w:val="ListParagraph"/>
        <w:numPr>
          <w:ilvl w:val="2"/>
          <w:numId w:val="9"/>
        </w:numPr>
        <w:ind w:left="709" w:hanging="505"/>
        <w:jc w:val="both"/>
        <w:rPr>
          <w:rFonts w:ascii="Times New Roman" w:hAnsi="Times New Roman" w:cs="Times New Roman"/>
          <w:sz w:val="22"/>
          <w:szCs w:val="22"/>
          <w:lang w:val="ru-RU"/>
        </w:rPr>
      </w:pPr>
      <w:r w:rsidRPr="00943734">
        <w:rPr>
          <w:rFonts w:ascii="Times New Roman" w:hAnsi="Times New Roman" w:cs="Times New Roman"/>
          <w:sz w:val="22"/>
          <w:szCs w:val="22"/>
        </w:rPr>
        <w:t xml:space="preserve">Self-evaluation – Standard </w:t>
      </w:r>
      <w:r>
        <w:rPr>
          <w:rFonts w:ascii="Times New Roman" w:hAnsi="Times New Roman" w:cs="Times New Roman"/>
          <w:sz w:val="22"/>
          <w:szCs w:val="22"/>
        </w:rPr>
        <w:t>11</w:t>
      </w:r>
      <w:r w:rsidRPr="00943734">
        <w:rPr>
          <w:rFonts w:ascii="Times New Roman" w:hAnsi="Times New Roman" w:cs="Times New Roman"/>
          <w:sz w:val="22"/>
          <w:szCs w:val="22"/>
        </w:rPr>
        <w:t>:</w:t>
      </w:r>
      <w:r>
        <w:rPr>
          <w:rFonts w:ascii="Times New Roman" w:hAnsi="Times New Roman" w:cs="Times New Roman"/>
          <w:sz w:val="22"/>
          <w:szCs w:val="22"/>
        </w:rPr>
        <w:t xml:space="preserve"> The quality of space and equipment (</w:t>
      </w:r>
      <w:r w:rsidR="00CF17A1">
        <w:rPr>
          <w:rFonts w:ascii="Times New Roman" w:hAnsi="Times New Roman" w:cs="Times New Roman"/>
          <w:sz w:val="22"/>
          <w:szCs w:val="22"/>
          <w:lang w:val="en-US"/>
        </w:rPr>
        <w:t>Review panel</w:t>
      </w:r>
      <w:r w:rsidRPr="00943734">
        <w:rPr>
          <w:rFonts w:ascii="Times New Roman" w:hAnsi="Times New Roman" w:cs="Times New Roman"/>
          <w:sz w:val="22"/>
          <w:szCs w:val="22"/>
        </w:rPr>
        <w:t xml:space="preserve">provides motivations referring to the </w:t>
      </w:r>
      <w:r w:rsidR="00B10546">
        <w:rPr>
          <w:rFonts w:ascii="Times New Roman" w:hAnsi="Times New Roman" w:cs="Times New Roman"/>
          <w:sz w:val="22"/>
          <w:szCs w:val="22"/>
        </w:rPr>
        <w:t>fulfilment</w:t>
      </w:r>
      <w:r w:rsidRPr="00943734">
        <w:rPr>
          <w:rFonts w:ascii="Times New Roman" w:hAnsi="Times New Roman" w:cs="Times New Roman"/>
          <w:sz w:val="22"/>
          <w:szCs w:val="22"/>
        </w:rPr>
        <w:t xml:space="preserve"> of the standard, </w:t>
      </w:r>
      <w:r w:rsidR="003F7E9D" w:rsidRPr="00943734">
        <w:rPr>
          <w:rFonts w:ascii="Times New Roman" w:hAnsi="Times New Roman" w:cs="Times New Roman"/>
          <w:sz w:val="22"/>
          <w:szCs w:val="22"/>
        </w:rPr>
        <w:t>analyses</w:t>
      </w:r>
      <w:r w:rsidRPr="00943734">
        <w:rPr>
          <w:rFonts w:ascii="Times New Roman" w:hAnsi="Times New Roman" w:cs="Times New Roman"/>
          <w:sz w:val="22"/>
          <w:szCs w:val="22"/>
        </w:rPr>
        <w:t xml:space="preserve"> week and strong points and procedure for the quality-provision and proposes the measures for the improvement of the standard).</w:t>
      </w:r>
    </w:p>
    <w:p w:rsidR="0078429A" w:rsidRDefault="0078429A" w:rsidP="0078429A">
      <w:pPr>
        <w:pStyle w:val="ListParagraph"/>
        <w:ind w:left="709"/>
        <w:jc w:val="both"/>
        <w:rPr>
          <w:rFonts w:ascii="Times New Roman" w:hAnsi="Times New Roman" w:cs="Times New Roman"/>
          <w:sz w:val="22"/>
          <w:szCs w:val="22"/>
          <w:lang w:val="ru-RU"/>
        </w:rPr>
      </w:pPr>
    </w:p>
    <w:p w:rsidR="0078429A"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0"/>
        </w:numPr>
        <w:ind w:left="357" w:hanging="357"/>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 </w:t>
      </w:r>
      <w:bookmarkStart w:id="36" w:name="_Toc6590440"/>
      <w:r>
        <w:rPr>
          <w:rFonts w:ascii="Times New Roman" w:hAnsi="Times New Roman" w:cs="Times New Roman"/>
          <w:color w:val="auto"/>
          <w:sz w:val="22"/>
          <w:szCs w:val="22"/>
        </w:rPr>
        <w:t>The quality control (Standard 11)</w:t>
      </w:r>
      <w:bookmarkEnd w:id="36"/>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Internal mechanisms for the ensuring of quality shall be judged</w:t>
      </w:r>
      <w:r w:rsidRPr="00943734">
        <w:rPr>
          <w:rFonts w:ascii="Times New Roman" w:hAnsi="Times New Roman" w:cs="Times New Roman"/>
          <w:sz w:val="22"/>
          <w:szCs w:val="22"/>
        </w:rPr>
        <w:t xml:space="preserve"> </w:t>
      </w:r>
      <w:r>
        <w:rPr>
          <w:rFonts w:ascii="Times New Roman" w:hAnsi="Times New Roman" w:cs="Times New Roman"/>
          <w:sz w:val="22"/>
          <w:szCs w:val="22"/>
        </w:rPr>
        <w:t>by taking into consideration following criteria:</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Regular surveillance of the quality of the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rPr>
        <w:t xml:space="preserve"> by periodical external and internal verification.</w:t>
      </w:r>
      <w:r>
        <w:rPr>
          <w:rFonts w:ascii="Times New Roman" w:hAnsi="Times New Roman" w:cs="Times New Roman"/>
          <w:sz w:val="22"/>
          <w:szCs w:val="22"/>
          <w:lang w:val="ru-RU"/>
        </w:rPr>
        <w:t xml:space="preserve"> </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Periodical revision and improvement of the strategy for the quality-ensuring</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The report on self-evaluation</w:t>
      </w:r>
    </w:p>
    <w:p w:rsidR="0078429A"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lastRenderedPageBreak/>
        <w:t xml:space="preserve">Self-evaluation – Standard 1: The strategy of quality-ensuring, Standard 2: Standards and procedures for quality-ensuring, Standard 3: the system of quality-ensuring Standard 5: the quality of instruction, Standard 6: the quality of scientific-research, artistic and professional work, Standard 13: The role of students in self-evaluation and quality-verification, Standard 14: </w:t>
      </w:r>
      <w:r w:rsidR="003F7E9D">
        <w:rPr>
          <w:rFonts w:ascii="Times New Roman" w:hAnsi="Times New Roman" w:cs="Times New Roman"/>
          <w:sz w:val="22"/>
          <w:szCs w:val="22"/>
        </w:rPr>
        <w:t>Systematic</w:t>
      </w:r>
      <w:r>
        <w:rPr>
          <w:rFonts w:ascii="Times New Roman" w:hAnsi="Times New Roman" w:cs="Times New Roman"/>
          <w:sz w:val="22"/>
          <w:szCs w:val="22"/>
        </w:rPr>
        <w:t xml:space="preserve"> surveillance and periodical quality-verification (</w:t>
      </w:r>
      <w:r w:rsidR="00CF17A1">
        <w:rPr>
          <w:rFonts w:ascii="Times New Roman" w:hAnsi="Times New Roman" w:cs="Times New Roman"/>
          <w:sz w:val="22"/>
          <w:szCs w:val="22"/>
          <w:lang w:val="en-US"/>
        </w:rPr>
        <w:t>Review panel</w:t>
      </w:r>
      <w:r w:rsidRPr="00943734">
        <w:rPr>
          <w:rFonts w:ascii="Times New Roman" w:hAnsi="Times New Roman" w:cs="Times New Roman"/>
          <w:sz w:val="22"/>
          <w:szCs w:val="22"/>
        </w:rPr>
        <w:t xml:space="preserve">provides motivations referring to the </w:t>
      </w:r>
      <w:r w:rsidR="00B10546">
        <w:rPr>
          <w:rFonts w:ascii="Times New Roman" w:hAnsi="Times New Roman" w:cs="Times New Roman"/>
          <w:sz w:val="22"/>
          <w:szCs w:val="22"/>
        </w:rPr>
        <w:t>fulfilment</w:t>
      </w:r>
      <w:r w:rsidRPr="00943734">
        <w:rPr>
          <w:rFonts w:ascii="Times New Roman" w:hAnsi="Times New Roman" w:cs="Times New Roman"/>
          <w:sz w:val="22"/>
          <w:szCs w:val="22"/>
        </w:rPr>
        <w:t xml:space="preserve"> of the standard, </w:t>
      </w:r>
      <w:r w:rsidR="003F7E9D" w:rsidRPr="00943734">
        <w:rPr>
          <w:rFonts w:ascii="Times New Roman" w:hAnsi="Times New Roman" w:cs="Times New Roman"/>
          <w:sz w:val="22"/>
          <w:szCs w:val="22"/>
        </w:rPr>
        <w:t>analyses</w:t>
      </w:r>
      <w:r w:rsidRPr="00943734">
        <w:rPr>
          <w:rFonts w:ascii="Times New Roman" w:hAnsi="Times New Roman" w:cs="Times New Roman"/>
          <w:sz w:val="22"/>
          <w:szCs w:val="22"/>
        </w:rPr>
        <w:t xml:space="preserve"> week and strong points and procedure for the quality-provision and proposes the measures for the improvement of the standard</w:t>
      </w:r>
    </w:p>
    <w:p w:rsidR="0078429A" w:rsidRDefault="0078429A" w:rsidP="0078429A">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0"/>
        </w:numPr>
        <w:ind w:left="357" w:hanging="357"/>
        <w:rPr>
          <w:rFonts w:ascii="Times New Roman" w:hAnsi="Times New Roman" w:cs="Times New Roman"/>
          <w:color w:val="auto"/>
          <w:sz w:val="22"/>
          <w:szCs w:val="22"/>
          <w:lang w:val="ru-RU"/>
        </w:rPr>
      </w:pPr>
      <w:bookmarkStart w:id="37" w:name="_Toc6590441"/>
      <w:r>
        <w:rPr>
          <w:rFonts w:ascii="Times New Roman" w:hAnsi="Times New Roman" w:cs="Times New Roman"/>
          <w:color w:val="auto"/>
          <w:sz w:val="22"/>
          <w:szCs w:val="22"/>
        </w:rPr>
        <w:t>The publicity of work (Standard 12)</w:t>
      </w:r>
      <w:bookmarkEnd w:id="37"/>
    </w:p>
    <w:p w:rsidR="0078429A"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The publicity of work shall be judged</w:t>
      </w:r>
      <w:r w:rsidRPr="00943734">
        <w:rPr>
          <w:rFonts w:ascii="Times New Roman" w:hAnsi="Times New Roman" w:cs="Times New Roman"/>
          <w:sz w:val="22"/>
          <w:szCs w:val="22"/>
        </w:rPr>
        <w:t xml:space="preserve"> </w:t>
      </w:r>
      <w:r>
        <w:rPr>
          <w:rFonts w:ascii="Times New Roman" w:hAnsi="Times New Roman" w:cs="Times New Roman"/>
          <w:sz w:val="22"/>
          <w:szCs w:val="22"/>
        </w:rPr>
        <w:t>by taking into consideration following criteria:</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3F7E9D"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Publishing</w:t>
      </w:r>
      <w:r w:rsidR="0078429A">
        <w:rPr>
          <w:rFonts w:ascii="Times New Roman" w:hAnsi="Times New Roman" w:cs="Times New Roman"/>
          <w:sz w:val="22"/>
          <w:szCs w:val="22"/>
        </w:rPr>
        <w:t xml:space="preserve"> of defended doctoral dissertations with all relevant data</w:t>
      </w:r>
      <w:r w:rsidR="0078429A">
        <w:rPr>
          <w:rFonts w:ascii="Times New Roman" w:hAnsi="Times New Roman" w:cs="Times New Roman"/>
          <w:sz w:val="22"/>
          <w:szCs w:val="22"/>
          <w:lang w:val="ru-RU"/>
        </w:rPr>
        <w:t xml:space="preserve"> </w:t>
      </w:r>
    </w:p>
    <w:p w:rsidR="0078429A" w:rsidRPr="00943734" w:rsidRDefault="0078429A" w:rsidP="0078429A">
      <w:pPr>
        <w:pStyle w:val="ListParagraph"/>
        <w:numPr>
          <w:ilvl w:val="2"/>
          <w:numId w:val="9"/>
        </w:numPr>
        <w:ind w:left="709" w:hanging="505"/>
        <w:jc w:val="both"/>
        <w:rPr>
          <w:rFonts w:ascii="Times New Roman" w:hAnsi="Times New Roman" w:cs="Times New Roman"/>
          <w:sz w:val="22"/>
          <w:szCs w:val="22"/>
          <w:lang w:val="ru-RU"/>
        </w:rPr>
      </w:pPr>
      <w:r>
        <w:rPr>
          <w:rFonts w:ascii="Times New Roman" w:hAnsi="Times New Roman" w:cs="Times New Roman"/>
          <w:sz w:val="22"/>
          <w:szCs w:val="22"/>
        </w:rPr>
        <w:t xml:space="preserve">The accessibility of the list of the mentors with the data on their qualifications and the engagement in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lang w:val="ru-RU"/>
        </w:rPr>
        <w:t xml:space="preserve"> </w:t>
      </w:r>
      <w:r>
        <w:rPr>
          <w:rFonts w:ascii="Times New Roman" w:hAnsi="Times New Roman" w:cs="Times New Roman"/>
          <w:sz w:val="22"/>
          <w:szCs w:val="22"/>
        </w:rPr>
        <w:t>to the public</w:t>
      </w:r>
    </w:p>
    <w:p w:rsidR="0078429A" w:rsidRDefault="0078429A" w:rsidP="0078429A">
      <w:pPr>
        <w:pStyle w:val="ListParagraph"/>
        <w:spacing w:before="120" w:after="120"/>
        <w:ind w:left="360" w:right="397"/>
        <w:jc w:val="both"/>
        <w:rPr>
          <w:rFonts w:ascii="Times New Roman" w:hAnsi="Times New Roman" w:cs="Times New Roman"/>
          <w:b/>
          <w:sz w:val="22"/>
          <w:szCs w:val="22"/>
        </w:rPr>
      </w:pPr>
    </w:p>
    <w:p w:rsidR="0078429A" w:rsidRPr="00943734" w:rsidRDefault="0078429A" w:rsidP="0078429A">
      <w:pPr>
        <w:pStyle w:val="ListParagraph"/>
        <w:spacing w:before="120" w:after="120"/>
        <w:ind w:left="0" w:right="397"/>
        <w:jc w:val="both"/>
        <w:rPr>
          <w:rFonts w:ascii="Times New Roman" w:hAnsi="Times New Roman" w:cs="Times New Roman"/>
          <w:b/>
          <w:sz w:val="22"/>
          <w:szCs w:val="22"/>
        </w:rPr>
      </w:pPr>
      <w:r w:rsidRPr="00943734">
        <w:rPr>
          <w:rFonts w:ascii="Times New Roman" w:hAnsi="Times New Roman" w:cs="Times New Roman"/>
          <w:b/>
          <w:sz w:val="22"/>
          <w:szCs w:val="22"/>
        </w:rPr>
        <w:t>Commentaries and remarks:</w:t>
      </w:r>
    </w:p>
    <w:p w:rsidR="0078429A" w:rsidRDefault="0078429A" w:rsidP="0078429A">
      <w:pPr>
        <w:pStyle w:val="ListParagraph"/>
        <w:ind w:left="709"/>
        <w:jc w:val="both"/>
        <w:rPr>
          <w:rFonts w:ascii="Times New Roman" w:hAnsi="Times New Roman" w:cs="Times New Roman"/>
          <w:sz w:val="22"/>
          <w:szCs w:val="22"/>
          <w:lang w:val="ru-RU"/>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Pr="00B10546" w:rsidRDefault="0078429A" w:rsidP="0078429A">
      <w:pPr>
        <w:spacing w:before="120" w:after="120"/>
        <w:ind w:right="397"/>
        <w:jc w:val="both"/>
        <w:rPr>
          <w:rFonts w:ascii="Times New Roman" w:hAnsi="Times New Roman" w:cs="Times New Roman"/>
          <w:b/>
          <w:lang w:val="en-US"/>
        </w:rPr>
      </w:pPr>
      <w:r w:rsidRPr="00B10546">
        <w:rPr>
          <w:rFonts w:ascii="Times New Roman" w:hAnsi="Times New Roman" w:cs="Times New Roman"/>
          <w:b/>
        </w:rPr>
        <w:t xml:space="preserve">Additional standards for the study </w:t>
      </w:r>
      <w:r w:rsidR="00B10546" w:rsidRPr="00B10546">
        <w:rPr>
          <w:rFonts w:ascii="Times New Roman" w:hAnsi="Times New Roman" w:cs="Times New Roman"/>
          <w:b/>
          <w:lang w:val="en-US"/>
        </w:rPr>
        <w:t>programme</w:t>
      </w:r>
      <w:r w:rsidRPr="00B10546">
        <w:rPr>
          <w:rFonts w:ascii="Times New Roman" w:hAnsi="Times New Roman" w:cs="Times New Roman"/>
          <w:b/>
        </w:rPr>
        <w:t xml:space="preserve">s in world language, for common study </w:t>
      </w:r>
      <w:r w:rsidR="00B10546" w:rsidRPr="00B10546">
        <w:rPr>
          <w:rFonts w:ascii="Times New Roman" w:hAnsi="Times New Roman" w:cs="Times New Roman"/>
          <w:b/>
          <w:lang w:val="en-US"/>
        </w:rPr>
        <w:t>programme</w:t>
      </w:r>
      <w:r w:rsidRPr="00B10546">
        <w:rPr>
          <w:rFonts w:ascii="Times New Roman" w:hAnsi="Times New Roman" w:cs="Times New Roman"/>
          <w:b/>
        </w:rPr>
        <w:t xml:space="preserve">s and IMT </w:t>
      </w:r>
      <w:r w:rsidR="00B10546" w:rsidRPr="00B10546">
        <w:rPr>
          <w:rFonts w:ascii="Times New Roman" w:hAnsi="Times New Roman" w:cs="Times New Roman"/>
          <w:b/>
          <w:lang w:val="en-US"/>
        </w:rPr>
        <w:t>programme</w:t>
      </w:r>
      <w:r w:rsidRPr="00B10546">
        <w:rPr>
          <w:rFonts w:ascii="Times New Roman" w:hAnsi="Times New Roman" w:cs="Times New Roman"/>
          <w:b/>
        </w:rPr>
        <w:t>s</w:t>
      </w:r>
    </w:p>
    <w:p w:rsidR="0078429A" w:rsidRPr="00943734" w:rsidRDefault="0078429A" w:rsidP="0078429A">
      <w:pPr>
        <w:pStyle w:val="Heading2"/>
        <w:numPr>
          <w:ilvl w:val="0"/>
          <w:numId w:val="14"/>
        </w:numPr>
        <w:rPr>
          <w:rFonts w:ascii="Times New Roman" w:hAnsi="Times New Roman" w:cs="Times New Roman"/>
          <w:color w:val="auto"/>
          <w:sz w:val="22"/>
          <w:szCs w:val="22"/>
          <w:lang w:val="en-US"/>
        </w:rPr>
      </w:pPr>
      <w:bookmarkStart w:id="38" w:name="_Toc6590442"/>
      <w:r>
        <w:rPr>
          <w:rFonts w:ascii="Times New Roman" w:hAnsi="Times New Roman" w:cs="Times New Roman"/>
          <w:color w:val="auto"/>
          <w:sz w:val="22"/>
          <w:szCs w:val="22"/>
          <w:lang w:val="en-US"/>
        </w:rPr>
        <w:t>Studies in world language</w:t>
      </w:r>
      <w:bookmarkEnd w:id="38"/>
    </w:p>
    <w:p w:rsidR="0078429A" w:rsidRPr="00943734" w:rsidRDefault="0078429A" w:rsidP="0078429A">
      <w:pPr>
        <w:pStyle w:val="ListParagraph"/>
        <w:spacing w:before="120" w:after="120"/>
        <w:ind w:left="0" w:right="397"/>
        <w:jc w:val="both"/>
        <w:rPr>
          <w:rFonts w:ascii="Times New Roman" w:hAnsi="Times New Roman" w:cs="Times New Roman"/>
          <w:b/>
          <w:sz w:val="22"/>
          <w:szCs w:val="22"/>
        </w:rPr>
      </w:pPr>
      <w:r w:rsidRPr="00943734">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4"/>
        </w:numPr>
        <w:rPr>
          <w:rFonts w:ascii="Times New Roman" w:hAnsi="Times New Roman" w:cs="Times New Roman"/>
          <w:color w:val="auto"/>
          <w:sz w:val="22"/>
          <w:szCs w:val="22"/>
          <w:lang w:val="ru-RU"/>
        </w:rPr>
      </w:pPr>
      <w:bookmarkStart w:id="39" w:name="_Toc6590443"/>
      <w:r>
        <w:rPr>
          <w:rFonts w:ascii="Times New Roman" w:hAnsi="Times New Roman" w:cs="Times New Roman"/>
          <w:color w:val="auto"/>
          <w:sz w:val="22"/>
          <w:szCs w:val="22"/>
        </w:rPr>
        <w:t xml:space="preserve">Common study </w:t>
      </w:r>
      <w:r w:rsidR="00B10546" w:rsidRPr="00B10546">
        <w:rPr>
          <w:rFonts w:ascii="Times New Roman" w:hAnsi="Times New Roman" w:cs="Times New Roman"/>
          <w:color w:val="auto"/>
          <w:sz w:val="22"/>
          <w:szCs w:val="22"/>
          <w:lang w:val="en-US"/>
        </w:rPr>
        <w:t>programme</w:t>
      </w:r>
      <w:bookmarkEnd w:id="39"/>
    </w:p>
    <w:p w:rsidR="0078429A" w:rsidRDefault="0078429A" w:rsidP="0078429A">
      <w:pPr>
        <w:pStyle w:val="ListParagraph"/>
        <w:spacing w:before="120" w:after="120"/>
        <w:ind w:left="717" w:right="397"/>
        <w:jc w:val="both"/>
        <w:rPr>
          <w:rFonts w:ascii="Times New Roman" w:hAnsi="Times New Roman" w:cs="Times New Roman"/>
          <w:b/>
          <w:sz w:val="22"/>
          <w:szCs w:val="22"/>
        </w:rPr>
      </w:pPr>
    </w:p>
    <w:p w:rsidR="0078429A" w:rsidRPr="00943734" w:rsidRDefault="0078429A" w:rsidP="0078429A">
      <w:pPr>
        <w:pStyle w:val="ListParagraph"/>
        <w:spacing w:before="120" w:after="120"/>
        <w:ind w:left="717" w:right="397"/>
        <w:jc w:val="both"/>
        <w:rPr>
          <w:rFonts w:ascii="Times New Roman" w:hAnsi="Times New Roman" w:cs="Times New Roman"/>
          <w:b/>
          <w:sz w:val="22"/>
          <w:szCs w:val="22"/>
        </w:rPr>
      </w:pPr>
      <w:r w:rsidRPr="00943734">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4"/>
        </w:numPr>
        <w:rPr>
          <w:rFonts w:ascii="Times New Roman" w:hAnsi="Times New Roman" w:cs="Times New Roman"/>
          <w:color w:val="auto"/>
          <w:sz w:val="22"/>
          <w:szCs w:val="22"/>
          <w:lang w:val="ru-RU"/>
        </w:rPr>
      </w:pPr>
      <w:bookmarkStart w:id="40" w:name="_Toc6590444"/>
      <w:r>
        <w:rPr>
          <w:rFonts w:ascii="Times New Roman" w:hAnsi="Times New Roman" w:cs="Times New Roman"/>
          <w:color w:val="auto"/>
          <w:sz w:val="22"/>
          <w:szCs w:val="22"/>
        </w:rPr>
        <w:t>IMT (interdisciplinary, multidisciplinary and transdisciplinary) study</w:t>
      </w:r>
      <w:r w:rsidRPr="00B10546">
        <w:rPr>
          <w:rFonts w:ascii="Times New Roman" w:hAnsi="Times New Roman" w:cs="Times New Roman"/>
          <w:color w:val="auto"/>
          <w:sz w:val="22"/>
          <w:szCs w:val="22"/>
        </w:rPr>
        <w:t xml:space="preserve"> </w:t>
      </w:r>
      <w:r w:rsidR="00B10546" w:rsidRPr="00B10546">
        <w:rPr>
          <w:rFonts w:ascii="Times New Roman" w:hAnsi="Times New Roman" w:cs="Times New Roman"/>
          <w:color w:val="auto"/>
          <w:sz w:val="22"/>
          <w:szCs w:val="22"/>
          <w:lang w:val="en-US"/>
        </w:rPr>
        <w:t>programme</w:t>
      </w:r>
      <w:bookmarkEnd w:id="40"/>
    </w:p>
    <w:p w:rsidR="0078429A" w:rsidRDefault="0078429A" w:rsidP="0078429A">
      <w:pPr>
        <w:pStyle w:val="Heading2"/>
        <w:rPr>
          <w:rFonts w:ascii="Times New Roman" w:hAnsi="Times New Roman" w:cs="Times New Roman"/>
          <w:color w:val="auto"/>
          <w:sz w:val="22"/>
          <w:szCs w:val="22"/>
          <w:lang w:val="ru-RU"/>
        </w:rPr>
      </w:pPr>
    </w:p>
    <w:p w:rsidR="0078429A" w:rsidRPr="00943734" w:rsidRDefault="0078429A" w:rsidP="0078429A">
      <w:pPr>
        <w:pStyle w:val="ListParagraph"/>
        <w:spacing w:before="120" w:after="120"/>
        <w:ind w:left="717" w:right="397"/>
        <w:jc w:val="both"/>
        <w:rPr>
          <w:rFonts w:ascii="Times New Roman" w:hAnsi="Times New Roman" w:cs="Times New Roman"/>
          <w:b/>
          <w:sz w:val="22"/>
          <w:szCs w:val="22"/>
        </w:rPr>
      </w:pPr>
      <w:r w:rsidRPr="00943734">
        <w:rPr>
          <w:rFonts w:ascii="Times New Roman" w:hAnsi="Times New Roman" w:cs="Times New Roman"/>
          <w:b/>
          <w:sz w:val="22"/>
          <w:szCs w:val="22"/>
        </w:rPr>
        <w:t>Commentaries and remarks:</w:t>
      </w:r>
    </w:p>
    <w:p w:rsidR="0078429A" w:rsidRDefault="0078429A" w:rsidP="0078429A">
      <w:pPr>
        <w:spacing w:before="120" w:after="120"/>
        <w:ind w:right="397"/>
        <w:jc w:val="both"/>
        <w:rPr>
          <w:rFonts w:ascii="Times New Roman" w:hAnsi="Times New Roman" w:cs="Times New Roman"/>
          <w:b/>
          <w:sz w:val="22"/>
          <w:szCs w:val="22"/>
        </w:rPr>
      </w:pPr>
    </w:p>
    <w:p w:rsidR="0078429A"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78429A" w:rsidRDefault="0078429A" w:rsidP="0078429A">
      <w:pPr>
        <w:pStyle w:val="Heading2"/>
        <w:numPr>
          <w:ilvl w:val="0"/>
          <w:numId w:val="14"/>
        </w:numPr>
        <w:rPr>
          <w:rFonts w:ascii="Times New Roman" w:hAnsi="Times New Roman" w:cs="Times New Roman"/>
          <w:color w:val="auto"/>
          <w:sz w:val="22"/>
          <w:szCs w:val="22"/>
        </w:rPr>
      </w:pPr>
      <w:bookmarkStart w:id="41" w:name="_Toc6590445"/>
      <w:r>
        <w:rPr>
          <w:rFonts w:ascii="Times New Roman" w:hAnsi="Times New Roman" w:cs="Times New Roman"/>
          <w:color w:val="auto"/>
          <w:sz w:val="22"/>
          <w:szCs w:val="22"/>
        </w:rPr>
        <w:t>The examples of excellence</w:t>
      </w:r>
      <w:bookmarkEnd w:id="41"/>
      <w:r>
        <w:rPr>
          <w:rFonts w:ascii="Times New Roman" w:hAnsi="Times New Roman" w:cs="Times New Roman"/>
          <w:color w:val="auto"/>
          <w:sz w:val="22"/>
          <w:szCs w:val="22"/>
        </w:rPr>
        <w:t xml:space="preserve"> </w:t>
      </w:r>
    </w:p>
    <w:p w:rsidR="0078429A" w:rsidRPr="00943734" w:rsidRDefault="0078429A" w:rsidP="0078429A"/>
    <w:p w:rsidR="0078429A" w:rsidRPr="00755CE2"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lastRenderedPageBreak/>
        <w:t>If there are any of them, they should be the example of good practice.</w:t>
      </w:r>
    </w:p>
    <w:p w:rsidR="0078429A" w:rsidRPr="00755CE2"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Definition: The excellence means that the exposed characteristics are very good, but implicitly not achievable by all.</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Heading1"/>
        <w:numPr>
          <w:ilvl w:val="0"/>
          <w:numId w:val="1"/>
        </w:numPr>
        <w:spacing w:before="120" w:after="120"/>
        <w:jc w:val="both"/>
        <w:rPr>
          <w:caps w:val="0"/>
          <w:sz w:val="22"/>
          <w:szCs w:val="22"/>
        </w:rPr>
      </w:pPr>
      <w:bookmarkStart w:id="42" w:name="_Toc6590446"/>
      <w:r>
        <w:rPr>
          <w:caps w:val="0"/>
          <w:sz w:val="22"/>
          <w:szCs w:val="22"/>
        </w:rPr>
        <w:t>The rates for the each of the standards</w:t>
      </w:r>
      <w:bookmarkEnd w:id="42"/>
    </w:p>
    <w:p w:rsidR="0078429A" w:rsidRPr="00943734" w:rsidRDefault="0078429A" w:rsidP="0078429A">
      <w:pPr>
        <w:rPr>
          <w:lang w:val="sr-Latn-CS"/>
        </w:rPr>
      </w:pPr>
    </w:p>
    <w:p w:rsidR="0078429A" w:rsidRPr="00943734" w:rsidRDefault="0078429A" w:rsidP="0078429A">
      <w:pPr>
        <w:pStyle w:val="ListParagraph"/>
        <w:spacing w:before="60" w:after="60"/>
        <w:ind w:left="0"/>
        <w:jc w:val="both"/>
        <w:rPr>
          <w:rFonts w:ascii="Times New Roman" w:hAnsi="Times New Roman" w:cs="Times New Roman"/>
          <w:sz w:val="22"/>
          <w:szCs w:val="22"/>
        </w:rPr>
      </w:pPr>
      <w:r>
        <w:rPr>
          <w:rFonts w:ascii="Times New Roman" w:hAnsi="Times New Roman" w:cs="Times New Roman"/>
          <w:sz w:val="22"/>
          <w:szCs w:val="22"/>
        </w:rPr>
        <w:t>The quality of higher education institution shall be expressed with numerical rates by standards</w:t>
      </w:r>
    </w:p>
    <w:tbl>
      <w:tblPr>
        <w:tblW w:w="93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955"/>
        <w:gridCol w:w="6256"/>
        <w:gridCol w:w="2128"/>
      </w:tblGrid>
      <w:tr w:rsidR="0078429A" w:rsidTr="00CF17A1">
        <w:trPr>
          <w:trHeight w:val="297"/>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center"/>
              <w:rPr>
                <w:rFonts w:ascii="Times New Roman" w:hAnsi="Times New Roman" w:cs="Times New Roman"/>
                <w:b/>
                <w:sz w:val="22"/>
                <w:szCs w:val="22"/>
                <w:lang w:val="en-US"/>
              </w:rPr>
            </w:pPr>
            <w:r>
              <w:rPr>
                <w:rFonts w:ascii="Times New Roman" w:hAnsi="Times New Roman" w:cs="Times New Roman"/>
                <w:b/>
                <w:sz w:val="22"/>
                <w:szCs w:val="22"/>
              </w:rPr>
              <w:t>No</w:t>
            </w: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Standards</w:t>
            </w: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Numerical rate of the standard*</w:t>
            </w:r>
          </w:p>
        </w:tc>
      </w:tr>
      <w:tr w:rsidR="0078429A" w:rsidTr="00CF17A1">
        <w:trPr>
          <w:trHeight w:val="287"/>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center"/>
              <w:rPr>
                <w:rFonts w:ascii="Times New Roman" w:hAnsi="Times New Roman" w:cs="Times New Roman"/>
                <w:sz w:val="22"/>
                <w:szCs w:val="22"/>
                <w:lang w:val="en-US"/>
              </w:rPr>
            </w:pPr>
            <w:r>
              <w:rPr>
                <w:rFonts w:ascii="Times New Roman" w:hAnsi="Times New Roman" w:cs="Times New Roman"/>
                <w:sz w:val="22"/>
                <w:szCs w:val="22"/>
              </w:rPr>
              <w:t xml:space="preserve">  </w:t>
            </w:r>
            <w:r>
              <w:rPr>
                <w:rFonts w:ascii="Times New Roman" w:hAnsi="Times New Roman" w:cs="Times New Roman"/>
                <w:sz w:val="22"/>
                <w:szCs w:val="22"/>
                <w:lang w:val="en-US"/>
              </w:rPr>
              <w:t>0.</w:t>
            </w: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rPr>
            </w:pPr>
            <w:r>
              <w:rPr>
                <w:rFonts w:ascii="Times New Roman" w:hAnsi="Times New Roman" w:cs="Times New Roman"/>
                <w:bCs/>
                <w:sz w:val="22"/>
                <w:szCs w:val="22"/>
              </w:rPr>
              <w:t>Separate standard: the competence of higher education institution for the realization of doctoral studies</w:t>
            </w: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3"/>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81"/>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85"/>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1"/>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79"/>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9"/>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131"/>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177"/>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23"/>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8"/>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lang w:val="en-US"/>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8"/>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8"/>
          <w:jc w:val="center"/>
        </w:trPr>
        <w:tc>
          <w:tcPr>
            <w:tcW w:w="955" w:type="dxa"/>
            <w:tcBorders>
              <w:left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8"/>
          <w:jc w:val="center"/>
        </w:trPr>
        <w:tc>
          <w:tcPr>
            <w:tcW w:w="955" w:type="dxa"/>
            <w:tcBorders>
              <w:left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8"/>
          <w:jc w:val="center"/>
        </w:trPr>
        <w:tc>
          <w:tcPr>
            <w:tcW w:w="955" w:type="dxa"/>
            <w:tcBorders>
              <w:left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r w:rsidR="0078429A" w:rsidTr="00CF17A1">
        <w:trPr>
          <w:trHeight w:val="268"/>
          <w:jc w:val="center"/>
        </w:trPr>
        <w:tc>
          <w:tcPr>
            <w:tcW w:w="955" w:type="dxa"/>
            <w:tcBorders>
              <w:left w:val="single" w:sz="4" w:space="0" w:color="00000A"/>
              <w:bottom w:val="single" w:sz="4" w:space="0" w:color="00000A"/>
              <w:right w:val="single" w:sz="4" w:space="0" w:color="00000A"/>
            </w:tcBorders>
            <w:shd w:val="clear" w:color="auto" w:fill="auto"/>
            <w:vAlign w:val="center"/>
          </w:tcPr>
          <w:p w:rsidR="0078429A" w:rsidRDefault="0078429A" w:rsidP="00CF17A1">
            <w:pPr>
              <w:pStyle w:val="ListParagraph"/>
              <w:numPr>
                <w:ilvl w:val="0"/>
                <w:numId w:val="11"/>
              </w:numPr>
              <w:spacing w:after="0"/>
              <w:jc w:val="center"/>
              <w:rPr>
                <w:rFonts w:ascii="Times New Roman" w:hAnsi="Times New Roman" w:cs="Times New Roman"/>
                <w:sz w:val="22"/>
                <w:szCs w:val="22"/>
              </w:rPr>
            </w:pPr>
          </w:p>
        </w:tc>
        <w:tc>
          <w:tcPr>
            <w:tcW w:w="6256"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rPr>
                <w:rFonts w:ascii="Times New Roman" w:hAnsi="Times New Roman" w:cs="Times New Roman"/>
                <w:bCs/>
                <w:sz w:val="22"/>
                <w:szCs w:val="22"/>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78429A" w:rsidRDefault="0078429A" w:rsidP="00CF17A1">
            <w:pPr>
              <w:spacing w:after="0"/>
              <w:jc w:val="right"/>
              <w:rPr>
                <w:rFonts w:ascii="Times New Roman" w:hAnsi="Times New Roman" w:cs="Times New Roman"/>
                <w:bCs/>
                <w:sz w:val="22"/>
                <w:szCs w:val="22"/>
                <w:lang w:val="en-US"/>
              </w:rPr>
            </w:pPr>
          </w:p>
        </w:tc>
      </w:tr>
    </w:tbl>
    <w:p w:rsidR="0078429A" w:rsidRPr="00755CE2" w:rsidRDefault="0078429A" w:rsidP="0078429A">
      <w:pPr>
        <w:spacing w:before="120" w:after="120"/>
        <w:ind w:right="397"/>
        <w:jc w:val="both"/>
        <w:rPr>
          <w:rFonts w:ascii="Times New Roman" w:hAnsi="Times New Roman" w:cs="Times New Roman"/>
          <w:sz w:val="22"/>
          <w:szCs w:val="22"/>
        </w:rPr>
      </w:pPr>
      <w:r>
        <w:rPr>
          <w:rFonts w:ascii="Times New Roman" w:hAnsi="Times New Roman" w:cs="Times New Roman"/>
          <w:sz w:val="22"/>
          <w:szCs w:val="22"/>
          <w:lang w:val="ru-RU"/>
        </w:rPr>
        <w:t>*</w:t>
      </w:r>
      <w:r w:rsidRPr="00943734">
        <w:rPr>
          <w:rFonts w:ascii="Times New Roman" w:hAnsi="Times New Roman" w:cs="Times New Roman"/>
          <w:sz w:val="22"/>
          <w:szCs w:val="22"/>
          <w:lang w:val="en-US"/>
        </w:rPr>
        <w:t xml:space="preserve"> </w:t>
      </w:r>
      <w:r>
        <w:rPr>
          <w:rFonts w:ascii="Times New Roman" w:hAnsi="Times New Roman" w:cs="Times New Roman"/>
          <w:sz w:val="22"/>
          <w:szCs w:val="22"/>
          <w:lang w:val="en-US"/>
        </w:rPr>
        <w:t>Rates</w:t>
      </w:r>
      <w:r>
        <w:rPr>
          <w:rFonts w:ascii="Times New Roman" w:hAnsi="Times New Roman" w:cs="Times New Roman"/>
          <w:sz w:val="22"/>
          <w:szCs w:val="22"/>
        </w:rPr>
        <w:t>: weak (5), good (6-7), very good (8-9), excellent (10)</w:t>
      </w:r>
    </w:p>
    <w:p w:rsidR="0078429A" w:rsidRDefault="0078429A" w:rsidP="0078429A">
      <w:pPr>
        <w:spacing w:before="120" w:after="120"/>
        <w:ind w:right="397"/>
        <w:jc w:val="both"/>
        <w:rPr>
          <w:rFonts w:ascii="Times New Roman" w:hAnsi="Times New Roman" w:cs="Times New Roman"/>
          <w:sz w:val="22"/>
          <w:szCs w:val="22"/>
          <w:lang w:val="en-US"/>
        </w:rPr>
      </w:pPr>
    </w:p>
    <w:p w:rsidR="0078429A" w:rsidRDefault="0078429A" w:rsidP="0078429A">
      <w:pPr>
        <w:spacing w:before="60" w:after="0"/>
        <w:jc w:val="both"/>
        <w:rPr>
          <w:rFonts w:ascii="Times New Roman" w:hAnsi="Times New Roman" w:cs="Times New Roman"/>
          <w:sz w:val="22"/>
          <w:szCs w:val="22"/>
        </w:rPr>
      </w:pPr>
      <w:r>
        <w:rPr>
          <w:rFonts w:ascii="Times New Roman" w:hAnsi="Times New Roman" w:cs="Times New Roman"/>
          <w:sz w:val="22"/>
          <w:szCs w:val="22"/>
        </w:rPr>
        <w:t>The institution may not be accredited if it is rated weak (5) for any of the standards 1, 5, 6, 9, 10, 11.</w:t>
      </w:r>
    </w:p>
    <w:p w:rsidR="0078429A" w:rsidRDefault="0078429A" w:rsidP="0078429A">
      <w:pPr>
        <w:spacing w:before="60" w:after="120"/>
        <w:jc w:val="both"/>
        <w:rPr>
          <w:rFonts w:ascii="Times New Roman" w:hAnsi="Times New Roman" w:cs="Times New Roman"/>
          <w:sz w:val="22"/>
          <w:szCs w:val="22"/>
        </w:rPr>
      </w:pPr>
      <w:r>
        <w:rPr>
          <w:rFonts w:ascii="Times New Roman" w:hAnsi="Times New Roman" w:cs="Times New Roman"/>
          <w:sz w:val="22"/>
          <w:szCs w:val="22"/>
        </w:rPr>
        <w:t>False data and/or in correct electronic form in the annexed documentation automatically produce the denial of the accreditation.</w:t>
      </w: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Pr="00755CE2" w:rsidRDefault="0078429A" w:rsidP="0078429A">
      <w:pPr>
        <w:pStyle w:val="ListParagraph"/>
        <w:ind w:left="360"/>
        <w:rPr>
          <w:rFonts w:ascii="Times New Roman" w:hAnsi="Times New Roman" w:cs="Times New Roman"/>
          <w:b/>
          <w:lang w:val="sr-Latn-CS"/>
        </w:rPr>
      </w:pPr>
      <w:r>
        <w:rPr>
          <w:rFonts w:ascii="Times New Roman" w:hAnsi="Times New Roman" w:cs="Times New Roman"/>
          <w:b/>
          <w:lang w:val="sr-Latn-CS"/>
        </w:rPr>
        <w:t xml:space="preserve">V. </w:t>
      </w:r>
      <w:r w:rsidRPr="00755CE2">
        <w:rPr>
          <w:rFonts w:ascii="Times New Roman" w:hAnsi="Times New Roman" w:cs="Times New Roman"/>
          <w:b/>
          <w:lang w:val="sr-Latn-CS"/>
        </w:rPr>
        <w:t>Summary</w:t>
      </w:r>
    </w:p>
    <w:p w:rsidR="0078429A"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Default="0078429A" w:rsidP="0078429A">
      <w:pPr>
        <w:pStyle w:val="ListParagraph"/>
        <w:spacing w:before="60" w:after="0"/>
        <w:ind w:left="0"/>
        <w:contextualSpacing w:val="0"/>
        <w:jc w:val="both"/>
        <w:rPr>
          <w:rFonts w:ascii="Times New Roman" w:hAnsi="Times New Roman" w:cs="Times New Roman"/>
          <w:sz w:val="22"/>
          <w:szCs w:val="22"/>
        </w:rPr>
      </w:pPr>
      <w:r>
        <w:rPr>
          <w:rFonts w:ascii="Times New Roman" w:hAnsi="Times New Roman" w:cs="Times New Roman"/>
          <w:sz w:val="22"/>
          <w:szCs w:val="22"/>
        </w:rPr>
        <w:t>A short description of all positive and negative elements in standard rate for the accreditation of higher education institutions.</w:t>
      </w:r>
    </w:p>
    <w:p w:rsidR="0078429A" w:rsidRDefault="0078429A" w:rsidP="0078429A">
      <w:pPr>
        <w:pStyle w:val="Heading1"/>
        <w:spacing w:before="120" w:after="120"/>
        <w:jc w:val="both"/>
        <w:rPr>
          <w:caps w:val="0"/>
          <w:sz w:val="22"/>
          <w:szCs w:val="22"/>
        </w:rPr>
      </w:pPr>
      <w:bookmarkStart w:id="43" w:name="_Toc6590447"/>
      <w:r>
        <w:rPr>
          <w:caps w:val="0"/>
          <w:sz w:val="22"/>
          <w:szCs w:val="22"/>
        </w:rPr>
        <w:t>VI. Reccomendations</w:t>
      </w:r>
      <w:bookmarkEnd w:id="43"/>
    </w:p>
    <w:p w:rsidR="0078429A" w:rsidRDefault="0078429A" w:rsidP="0078429A">
      <w:pPr>
        <w:pStyle w:val="ListParagraph"/>
        <w:numPr>
          <w:ilvl w:val="0"/>
          <w:numId w:val="15"/>
        </w:numPr>
        <w:rPr>
          <w:rFonts w:ascii="Times New Roman" w:hAnsi="Times New Roman" w:cs="Times New Roman"/>
          <w:sz w:val="22"/>
          <w:szCs w:val="22"/>
          <w:lang w:val="sr-Cyrl-CS"/>
        </w:rPr>
      </w:pPr>
      <w:r>
        <w:rPr>
          <w:rFonts w:ascii="Times New Roman" w:hAnsi="Times New Roman" w:cs="Times New Roman"/>
          <w:sz w:val="22"/>
          <w:szCs w:val="22"/>
        </w:rPr>
        <w:t>proposed measures for the elimination of marked weaknesses</w:t>
      </w:r>
    </w:p>
    <w:p w:rsidR="0078429A" w:rsidRDefault="0078429A" w:rsidP="0078429A">
      <w:pPr>
        <w:pStyle w:val="ListParagraph"/>
        <w:numPr>
          <w:ilvl w:val="0"/>
          <w:numId w:val="15"/>
        </w:numPr>
        <w:rPr>
          <w:rFonts w:ascii="Times New Roman" w:hAnsi="Times New Roman" w:cs="Times New Roman"/>
          <w:sz w:val="22"/>
          <w:szCs w:val="22"/>
          <w:lang w:val="sr-Cyrl-CS"/>
        </w:rPr>
      </w:pPr>
      <w:r>
        <w:rPr>
          <w:rFonts w:ascii="Times New Roman" w:hAnsi="Times New Roman" w:cs="Times New Roman"/>
          <w:sz w:val="22"/>
          <w:szCs w:val="22"/>
        </w:rPr>
        <w:t>proposed measures for the improvement the higher education institution</w:t>
      </w:r>
      <w:r>
        <w:rPr>
          <w:rFonts w:ascii="Times New Roman" w:hAnsi="Times New Roman" w:cs="Times New Roman"/>
          <w:sz w:val="22"/>
          <w:szCs w:val="22"/>
          <w:lang w:val="en-US"/>
        </w:rPr>
        <w:t>’s education.</w:t>
      </w:r>
    </w:p>
    <w:p w:rsidR="0078429A" w:rsidRPr="00755CE2"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Pr="00943734" w:rsidRDefault="0078429A" w:rsidP="0078429A">
      <w:pPr>
        <w:pStyle w:val="ListParagraph"/>
        <w:spacing w:before="60" w:after="0"/>
        <w:ind w:left="0"/>
        <w:contextualSpacing w:val="0"/>
        <w:jc w:val="both"/>
        <w:rPr>
          <w:rFonts w:ascii="Times New Roman" w:hAnsi="Times New Roman" w:cs="Times New Roman"/>
          <w:sz w:val="22"/>
          <w:szCs w:val="22"/>
        </w:rPr>
      </w:pPr>
    </w:p>
    <w:p w:rsidR="0078429A" w:rsidRPr="00755CE2" w:rsidRDefault="0078429A" w:rsidP="0078429A">
      <w:pPr>
        <w:spacing w:before="60" w:after="0"/>
        <w:jc w:val="both"/>
        <w:rPr>
          <w:rFonts w:ascii="Times New Roman" w:hAnsi="Times New Roman" w:cs="Times New Roman"/>
          <w:b/>
          <w:sz w:val="22"/>
          <w:szCs w:val="22"/>
        </w:rPr>
      </w:pPr>
      <w:r>
        <w:rPr>
          <w:rFonts w:ascii="Times New Roman" w:hAnsi="Times New Roman" w:cs="Times New Roman"/>
          <w:b/>
          <w:sz w:val="22"/>
          <w:szCs w:val="22"/>
          <w:lang w:val="en-US"/>
        </w:rPr>
        <w:t>Annotations</w:t>
      </w:r>
      <w:r>
        <w:rPr>
          <w:rFonts w:ascii="Times New Roman" w:hAnsi="Times New Roman" w:cs="Times New Roman"/>
          <w:b/>
          <w:sz w:val="22"/>
          <w:szCs w:val="22"/>
        </w:rPr>
        <w:t>:</w:t>
      </w:r>
    </w:p>
    <w:p w:rsidR="0078429A" w:rsidRPr="00755CE2" w:rsidRDefault="0078429A" w:rsidP="0078429A">
      <w:pPr>
        <w:spacing w:before="60" w:after="0"/>
        <w:jc w:val="both"/>
        <w:rPr>
          <w:rFonts w:ascii="Times New Roman" w:hAnsi="Times New Roman" w:cs="Times New Roman"/>
          <w:sz w:val="22"/>
          <w:szCs w:val="22"/>
          <w:lang w:val="en-US"/>
        </w:rPr>
      </w:pPr>
      <w:r>
        <w:rPr>
          <w:rFonts w:ascii="Times New Roman" w:hAnsi="Times New Roman" w:cs="Times New Roman"/>
          <w:sz w:val="22"/>
          <w:szCs w:val="22"/>
          <w:lang w:val="en-US"/>
        </w:rPr>
        <w:lastRenderedPageBreak/>
        <w:t xml:space="preserve">If the </w:t>
      </w:r>
      <w:r w:rsidR="003F7E9D">
        <w:rPr>
          <w:rFonts w:ascii="Times New Roman" w:hAnsi="Times New Roman" w:cs="Times New Roman"/>
          <w:sz w:val="22"/>
          <w:szCs w:val="22"/>
          <w:lang w:val="en-US"/>
        </w:rPr>
        <w:t>Peer review panel</w:t>
      </w:r>
      <w:r w:rsidR="00A35E1A">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proposes the denial of accreditation, the Recommendations provide the main arguments for negative rate, altogether with the list of compulsory activities which provided to the students already enrolled on a study </w:t>
      </w:r>
      <w:r w:rsidR="00B10546" w:rsidRPr="00F81BF6">
        <w:rPr>
          <w:rFonts w:ascii="Times New Roman" w:hAnsi="Times New Roman" w:cs="Times New Roman"/>
          <w:lang w:val="en-US"/>
        </w:rPr>
        <w:t>program</w:t>
      </w:r>
      <w:r w:rsidR="00B10546">
        <w:rPr>
          <w:rFonts w:ascii="Times New Roman" w:hAnsi="Times New Roman" w:cs="Times New Roman"/>
          <w:lang w:val="en-US"/>
        </w:rPr>
        <w:t>me</w:t>
      </w:r>
      <w:r>
        <w:rPr>
          <w:rFonts w:ascii="Times New Roman" w:hAnsi="Times New Roman" w:cs="Times New Roman"/>
          <w:sz w:val="22"/>
          <w:szCs w:val="22"/>
          <w:lang w:val="en-US"/>
        </w:rPr>
        <w:t xml:space="preserve"> to obtain knowledge and skills on the satisfactory level.</w:t>
      </w:r>
    </w:p>
    <w:p w:rsidR="0078429A" w:rsidRPr="00755CE2" w:rsidRDefault="00B10546" w:rsidP="0078429A">
      <w:pPr>
        <w:spacing w:before="60" w:after="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If the </w:t>
      </w:r>
      <w:r w:rsidR="003F7E9D">
        <w:rPr>
          <w:rFonts w:ascii="Times New Roman" w:hAnsi="Times New Roman" w:cs="Times New Roman"/>
          <w:sz w:val="22"/>
          <w:szCs w:val="22"/>
          <w:lang w:val="en-US"/>
        </w:rPr>
        <w:t>Peer r</w:t>
      </w:r>
      <w:r w:rsidR="00CF17A1">
        <w:rPr>
          <w:rFonts w:ascii="Times New Roman" w:hAnsi="Times New Roman" w:cs="Times New Roman"/>
          <w:sz w:val="22"/>
          <w:szCs w:val="22"/>
          <w:lang w:val="en-US"/>
        </w:rPr>
        <w:t>eview panel</w:t>
      </w:r>
      <w:r w:rsidR="00A35E1A">
        <w:rPr>
          <w:rFonts w:ascii="Times New Roman" w:hAnsi="Times New Roman" w:cs="Times New Roman"/>
          <w:sz w:val="22"/>
          <w:szCs w:val="22"/>
          <w:lang w:val="en-US"/>
        </w:rPr>
        <w:t xml:space="preserve"> </w:t>
      </w:r>
      <w:r w:rsidR="0078429A">
        <w:rPr>
          <w:rFonts w:ascii="Times New Roman" w:hAnsi="Times New Roman" w:cs="Times New Roman"/>
          <w:sz w:val="22"/>
          <w:szCs w:val="22"/>
          <w:lang w:val="en-US"/>
        </w:rPr>
        <w:t xml:space="preserve">proposes the accreditation of the study </w:t>
      </w:r>
      <w:r w:rsidRPr="00F81BF6">
        <w:rPr>
          <w:rFonts w:ascii="Times New Roman" w:hAnsi="Times New Roman" w:cs="Times New Roman"/>
          <w:lang w:val="en-US"/>
        </w:rPr>
        <w:t>program</w:t>
      </w:r>
      <w:r>
        <w:rPr>
          <w:rFonts w:ascii="Times New Roman" w:hAnsi="Times New Roman" w:cs="Times New Roman"/>
          <w:lang w:val="en-US"/>
        </w:rPr>
        <w:t>me</w:t>
      </w:r>
      <w:r w:rsidR="0078429A">
        <w:rPr>
          <w:rFonts w:ascii="Times New Roman" w:hAnsi="Times New Roman" w:cs="Times New Roman"/>
          <w:sz w:val="22"/>
          <w:szCs w:val="22"/>
          <w:lang w:val="en-US"/>
        </w:rPr>
        <w:t>, the Recommendations contain the list of activities that the institution should carry out</w:t>
      </w:r>
      <w:r w:rsidR="0078429A" w:rsidRPr="00755CE2">
        <w:rPr>
          <w:rFonts w:ascii="Times New Roman" w:hAnsi="Times New Roman" w:cs="Times New Roman"/>
          <w:sz w:val="22"/>
          <w:szCs w:val="22"/>
          <w:lang w:val="en-US"/>
        </w:rPr>
        <w:t xml:space="preserve"> </w:t>
      </w:r>
      <w:r w:rsidR="0078429A">
        <w:rPr>
          <w:rFonts w:ascii="Times New Roman" w:hAnsi="Times New Roman" w:cs="Times New Roman"/>
          <w:sz w:val="22"/>
          <w:szCs w:val="22"/>
          <w:lang w:val="en-US"/>
        </w:rPr>
        <w:t>until the next external evaluation of quality, with the aim to improve the quality of the higher education institution’s work.</w:t>
      </w:r>
    </w:p>
    <w:p w:rsidR="0078429A" w:rsidRPr="00755CE2" w:rsidRDefault="0078429A" w:rsidP="0078429A">
      <w:pPr>
        <w:spacing w:before="60" w:after="120"/>
        <w:jc w:val="both"/>
        <w:rPr>
          <w:rFonts w:ascii="Times New Roman" w:hAnsi="Times New Roman" w:cs="Times New Roman"/>
          <w:sz w:val="22"/>
          <w:szCs w:val="22"/>
          <w:lang w:val="en-US"/>
        </w:rPr>
      </w:pPr>
      <w:r>
        <w:rPr>
          <w:rFonts w:ascii="Times New Roman" w:hAnsi="Times New Roman" w:cs="Times New Roman"/>
          <w:sz w:val="22"/>
          <w:szCs w:val="22"/>
          <w:lang w:val="en-US"/>
        </w:rPr>
        <w:t>If a standard is rated with 5 or 6 the institution shall be obliged to enhance its quality in terms of that standard until the next external evaluation of quality in Recommendations.</w:t>
      </w:r>
    </w:p>
    <w:p w:rsidR="0078429A" w:rsidRPr="00943734" w:rsidRDefault="0078429A" w:rsidP="0078429A">
      <w:pPr>
        <w:spacing w:before="60" w:after="120"/>
        <w:jc w:val="both"/>
        <w:rPr>
          <w:rFonts w:ascii="Times New Roman" w:hAnsi="Times New Roman" w:cs="Times New Roman"/>
          <w:sz w:val="22"/>
          <w:szCs w:val="22"/>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3686"/>
        <w:gridCol w:w="2848"/>
      </w:tblGrid>
      <w:tr w:rsidR="0078429A" w:rsidTr="00CF17A1">
        <w:trPr>
          <w:jc w:val="center"/>
        </w:trPr>
        <w:tc>
          <w:tcPr>
            <w:tcW w:w="3141" w:type="dxa"/>
            <w:shd w:val="clear" w:color="auto" w:fill="auto"/>
            <w:vAlign w:val="center"/>
          </w:tcPr>
          <w:p w:rsidR="0078429A" w:rsidRDefault="00B10546" w:rsidP="00CF17A1">
            <w:pPr>
              <w:keepNext/>
              <w:keepLines/>
              <w:spacing w:before="40" w:after="40"/>
              <w:rPr>
                <w:rFonts w:ascii="Times New Roman" w:hAnsi="Times New Roman" w:cs="Times New Roman"/>
                <w:b/>
                <w:sz w:val="22"/>
                <w:szCs w:val="22"/>
              </w:rPr>
            </w:pPr>
            <w:r>
              <w:rPr>
                <w:rFonts w:ascii="Times New Roman" w:hAnsi="Times New Roman" w:cs="Times New Roman"/>
                <w:b/>
                <w:sz w:val="22"/>
                <w:szCs w:val="22"/>
              </w:rPr>
              <w:t>Review C</w:t>
            </w:r>
            <w:r w:rsidR="0078429A">
              <w:rPr>
                <w:rFonts w:ascii="Times New Roman" w:hAnsi="Times New Roman" w:cs="Times New Roman"/>
                <w:b/>
                <w:sz w:val="22"/>
                <w:szCs w:val="22"/>
              </w:rPr>
              <w:t>ommission</w:t>
            </w:r>
          </w:p>
        </w:tc>
        <w:tc>
          <w:tcPr>
            <w:tcW w:w="3686" w:type="dxa"/>
            <w:shd w:val="clear" w:color="auto" w:fill="auto"/>
          </w:tcPr>
          <w:p w:rsidR="0078429A" w:rsidRDefault="0078429A" w:rsidP="00CF17A1">
            <w:pPr>
              <w:keepNext/>
              <w:keepLines/>
              <w:spacing w:before="40" w:after="40"/>
              <w:rPr>
                <w:rFonts w:ascii="Times New Roman" w:hAnsi="Times New Roman" w:cs="Times New Roman"/>
                <w:b/>
                <w:sz w:val="22"/>
                <w:szCs w:val="22"/>
              </w:rPr>
            </w:pPr>
            <w:r>
              <w:rPr>
                <w:rFonts w:ascii="Times New Roman" w:hAnsi="Times New Roman" w:cs="Times New Roman"/>
                <w:b/>
                <w:sz w:val="22"/>
                <w:szCs w:val="22"/>
              </w:rPr>
              <w:t>Surname, middle name and first name</w:t>
            </w:r>
          </w:p>
        </w:tc>
        <w:tc>
          <w:tcPr>
            <w:tcW w:w="2848" w:type="dxa"/>
            <w:shd w:val="clear" w:color="auto" w:fill="auto"/>
          </w:tcPr>
          <w:p w:rsidR="0078429A" w:rsidRDefault="0078429A" w:rsidP="00CF17A1">
            <w:pPr>
              <w:keepNext/>
              <w:keepLines/>
              <w:spacing w:before="40" w:after="40"/>
              <w:rPr>
                <w:rFonts w:ascii="Times New Roman" w:hAnsi="Times New Roman" w:cs="Times New Roman"/>
                <w:b/>
                <w:sz w:val="22"/>
                <w:szCs w:val="22"/>
              </w:rPr>
            </w:pPr>
            <w:r>
              <w:rPr>
                <w:rFonts w:ascii="Times New Roman" w:hAnsi="Times New Roman" w:cs="Times New Roman"/>
                <w:b/>
                <w:sz w:val="22"/>
                <w:szCs w:val="22"/>
              </w:rPr>
              <w:t>Signature</w:t>
            </w:r>
          </w:p>
        </w:tc>
      </w:tr>
      <w:tr w:rsidR="0078429A" w:rsidTr="00CF17A1">
        <w:trPr>
          <w:jc w:val="center"/>
        </w:trPr>
        <w:tc>
          <w:tcPr>
            <w:tcW w:w="3141" w:type="dxa"/>
            <w:shd w:val="clear" w:color="auto" w:fill="auto"/>
            <w:vAlign w:val="center"/>
          </w:tcPr>
          <w:p w:rsidR="0078429A" w:rsidRDefault="0078429A" w:rsidP="00CF17A1">
            <w:pPr>
              <w:spacing w:before="40" w:after="40"/>
              <w:ind w:right="397"/>
              <w:rPr>
                <w:rFonts w:ascii="Times New Roman" w:hAnsi="Times New Roman" w:cs="Times New Roman"/>
                <w:sz w:val="22"/>
                <w:szCs w:val="22"/>
              </w:rPr>
            </w:pPr>
            <w:r>
              <w:rPr>
                <w:rFonts w:ascii="Times New Roman" w:hAnsi="Times New Roman" w:cs="Times New Roman"/>
                <w:sz w:val="22"/>
                <w:szCs w:val="22"/>
              </w:rPr>
              <w:t>President</w:t>
            </w:r>
          </w:p>
        </w:tc>
        <w:tc>
          <w:tcPr>
            <w:tcW w:w="3686"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c>
          <w:tcPr>
            <w:tcW w:w="2848"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r>
      <w:tr w:rsidR="0078429A" w:rsidTr="00CF17A1">
        <w:trPr>
          <w:jc w:val="center"/>
        </w:trPr>
        <w:tc>
          <w:tcPr>
            <w:tcW w:w="3141" w:type="dxa"/>
            <w:shd w:val="clear" w:color="auto" w:fill="auto"/>
            <w:vAlign w:val="center"/>
          </w:tcPr>
          <w:p w:rsidR="0078429A" w:rsidRDefault="0078429A" w:rsidP="00CF17A1">
            <w:pPr>
              <w:spacing w:before="40" w:after="40"/>
              <w:ind w:right="397"/>
              <w:rPr>
                <w:rFonts w:ascii="Times New Roman" w:hAnsi="Times New Roman" w:cs="Times New Roman"/>
                <w:sz w:val="22"/>
                <w:szCs w:val="22"/>
              </w:rPr>
            </w:pPr>
            <w:r>
              <w:rPr>
                <w:rFonts w:ascii="Times New Roman" w:hAnsi="Times New Roman" w:cs="Times New Roman"/>
                <w:sz w:val="22"/>
                <w:szCs w:val="22"/>
              </w:rPr>
              <w:t>Member</w:t>
            </w:r>
          </w:p>
        </w:tc>
        <w:tc>
          <w:tcPr>
            <w:tcW w:w="3686"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c>
          <w:tcPr>
            <w:tcW w:w="2848"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r>
      <w:tr w:rsidR="0078429A" w:rsidTr="00CF17A1">
        <w:trPr>
          <w:jc w:val="center"/>
        </w:trPr>
        <w:tc>
          <w:tcPr>
            <w:tcW w:w="3141" w:type="dxa"/>
            <w:shd w:val="clear" w:color="auto" w:fill="auto"/>
            <w:vAlign w:val="center"/>
          </w:tcPr>
          <w:p w:rsidR="0078429A" w:rsidRDefault="0078429A" w:rsidP="00CF17A1">
            <w:pPr>
              <w:spacing w:before="40" w:after="40"/>
              <w:ind w:right="397"/>
              <w:rPr>
                <w:rFonts w:ascii="Times New Roman" w:hAnsi="Times New Roman" w:cs="Times New Roman"/>
                <w:sz w:val="22"/>
                <w:szCs w:val="22"/>
              </w:rPr>
            </w:pPr>
            <w:r>
              <w:rPr>
                <w:rFonts w:ascii="Times New Roman" w:hAnsi="Times New Roman" w:cs="Times New Roman"/>
                <w:sz w:val="22"/>
                <w:szCs w:val="22"/>
              </w:rPr>
              <w:t>Member</w:t>
            </w:r>
          </w:p>
        </w:tc>
        <w:tc>
          <w:tcPr>
            <w:tcW w:w="3686"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c>
          <w:tcPr>
            <w:tcW w:w="2848"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r>
      <w:tr w:rsidR="0078429A" w:rsidTr="00CF17A1">
        <w:trPr>
          <w:jc w:val="center"/>
        </w:trPr>
        <w:tc>
          <w:tcPr>
            <w:tcW w:w="3141" w:type="dxa"/>
            <w:shd w:val="clear" w:color="auto" w:fill="auto"/>
            <w:vAlign w:val="center"/>
          </w:tcPr>
          <w:p w:rsidR="0078429A" w:rsidRDefault="0078429A" w:rsidP="00CF17A1">
            <w:pPr>
              <w:spacing w:before="40" w:after="40"/>
              <w:ind w:right="397"/>
              <w:rPr>
                <w:rFonts w:ascii="Times New Roman" w:hAnsi="Times New Roman" w:cs="Times New Roman"/>
                <w:sz w:val="22"/>
                <w:szCs w:val="22"/>
              </w:rPr>
            </w:pPr>
            <w:r>
              <w:rPr>
                <w:rFonts w:ascii="Times New Roman" w:hAnsi="Times New Roman" w:cs="Times New Roman"/>
                <w:sz w:val="22"/>
                <w:szCs w:val="22"/>
              </w:rPr>
              <w:t>Member</w:t>
            </w:r>
          </w:p>
        </w:tc>
        <w:tc>
          <w:tcPr>
            <w:tcW w:w="3686"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c>
          <w:tcPr>
            <w:tcW w:w="2848"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r>
      <w:tr w:rsidR="0078429A" w:rsidTr="00CF17A1">
        <w:trPr>
          <w:jc w:val="center"/>
        </w:trPr>
        <w:tc>
          <w:tcPr>
            <w:tcW w:w="3141" w:type="dxa"/>
            <w:shd w:val="clear" w:color="auto" w:fill="auto"/>
            <w:vAlign w:val="center"/>
          </w:tcPr>
          <w:p w:rsidR="0078429A" w:rsidRDefault="0078429A" w:rsidP="00CF17A1">
            <w:pPr>
              <w:spacing w:before="40" w:after="40"/>
              <w:ind w:right="397"/>
              <w:rPr>
                <w:rFonts w:ascii="Times New Roman" w:hAnsi="Times New Roman" w:cs="Times New Roman"/>
                <w:sz w:val="22"/>
                <w:szCs w:val="22"/>
              </w:rPr>
            </w:pPr>
            <w:r>
              <w:rPr>
                <w:rFonts w:ascii="Times New Roman" w:hAnsi="Times New Roman" w:cs="Times New Roman"/>
                <w:sz w:val="22"/>
                <w:szCs w:val="22"/>
              </w:rPr>
              <w:t>Member</w:t>
            </w:r>
          </w:p>
        </w:tc>
        <w:tc>
          <w:tcPr>
            <w:tcW w:w="3686"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c>
          <w:tcPr>
            <w:tcW w:w="2848" w:type="dxa"/>
            <w:shd w:val="clear" w:color="auto" w:fill="auto"/>
          </w:tcPr>
          <w:p w:rsidR="0078429A" w:rsidRDefault="0078429A" w:rsidP="00CF17A1">
            <w:pPr>
              <w:keepNext/>
              <w:keepLines/>
              <w:spacing w:before="40" w:after="40"/>
              <w:rPr>
                <w:rFonts w:ascii="Times New Roman" w:hAnsi="Times New Roman" w:cs="Times New Roman"/>
                <w:b/>
                <w:sz w:val="22"/>
                <w:szCs w:val="22"/>
              </w:rPr>
            </w:pPr>
          </w:p>
        </w:tc>
      </w:tr>
    </w:tbl>
    <w:p w:rsidR="0078429A" w:rsidRDefault="0078429A" w:rsidP="0078429A">
      <w:pPr>
        <w:ind w:right="397"/>
        <w:jc w:val="both"/>
        <w:rPr>
          <w:rFonts w:ascii="Times New Roman" w:hAnsi="Times New Roman" w:cs="Times New Roman"/>
          <w:sz w:val="22"/>
          <w:szCs w:val="22"/>
        </w:rPr>
      </w:pPr>
    </w:p>
    <w:p w:rsidR="0078429A" w:rsidRDefault="0078429A" w:rsidP="0078429A">
      <w:pPr>
        <w:ind w:right="397"/>
        <w:jc w:val="both"/>
        <w:rPr>
          <w:rFonts w:ascii="Times New Roman" w:hAnsi="Times New Roman" w:cs="Times New Roman"/>
          <w:b/>
          <w:sz w:val="22"/>
          <w:szCs w:val="22"/>
        </w:rPr>
      </w:pPr>
      <w:r>
        <w:rPr>
          <w:rFonts w:ascii="Times New Roman" w:hAnsi="Times New Roman" w:cs="Times New Roman"/>
          <w:b/>
          <w:sz w:val="22"/>
          <w:szCs w:val="22"/>
        </w:rPr>
        <w:t>Date and place</w:t>
      </w:r>
    </w:p>
    <w:p w:rsidR="0046652C" w:rsidRDefault="0046652C" w:rsidP="0078429A">
      <w:pPr>
        <w:pStyle w:val="Heading2"/>
        <w:ind w:left="357"/>
        <w:rPr>
          <w:rFonts w:ascii="Times New Roman" w:hAnsi="Times New Roman" w:cs="Times New Roman"/>
          <w:sz w:val="22"/>
          <w:szCs w:val="22"/>
        </w:rPr>
      </w:pPr>
    </w:p>
    <w:sectPr w:rsidR="0046652C" w:rsidSect="00207C98">
      <w:footerReference w:type="default" r:id="rId14"/>
      <w:headerReference w:type="first" r:id="rId15"/>
      <w:pgSz w:w="11900" w:h="16840"/>
      <w:pgMar w:top="1134" w:right="1134" w:bottom="1134" w:left="1418"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AC7" w:rsidRDefault="00021AC7">
      <w:pPr>
        <w:spacing w:after="0" w:line="240" w:lineRule="auto"/>
      </w:pPr>
      <w:r>
        <w:separator/>
      </w:r>
    </w:p>
  </w:endnote>
  <w:endnote w:type="continuationSeparator" w:id="0">
    <w:p w:rsidR="00021AC7" w:rsidRDefault="0002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altName w:val="Segoe UI"/>
    <w:charset w:val="B1"/>
    <w:family w:val="swiss"/>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A1" w:rsidRDefault="00CF17A1">
    <w:pPr>
      <w:rPr>
        <w:sz w:val="2"/>
        <w:szCs w:val="2"/>
      </w:rPr>
    </w:pPr>
    <w:r>
      <w:rPr>
        <w:noProof/>
        <w:lang w:val="en-US"/>
      </w:rPr>
      <mc:AlternateContent>
        <mc:Choice Requires="wps">
          <w:drawing>
            <wp:anchor distT="0" distB="0" distL="114300" distR="114300" simplePos="0" relativeHeight="251657728" behindDoc="1" locked="0" layoutInCell="1" allowOverlap="1" wp14:anchorId="39F00EE8" wp14:editId="49789B3E">
              <wp:simplePos x="0" y="0"/>
              <wp:positionH relativeFrom="page">
                <wp:posOffset>3642360</wp:posOffset>
              </wp:positionH>
              <wp:positionV relativeFrom="page">
                <wp:posOffset>9079230</wp:posOffset>
              </wp:positionV>
              <wp:extent cx="115570" cy="82550"/>
              <wp:effectExtent l="0" t="0" r="1778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82550"/>
                      </a:xfrm>
                      <a:prstGeom prst="rect">
                        <a:avLst/>
                      </a:prstGeom>
                      <a:noFill/>
                      <a:ln>
                        <a:noFill/>
                      </a:ln>
                    </wps:spPr>
                    <wps:txbx>
                      <w:txbxContent>
                        <w:p w:rsidR="00CF17A1" w:rsidRDefault="00CF17A1">
                          <w:r>
                            <w:fldChar w:fldCharType="begin"/>
                          </w:r>
                          <w:r>
                            <w:instrText xml:space="preserve"> PAGE \* MERGEFORMAT </w:instrText>
                          </w:r>
                          <w:r>
                            <w:fldChar w:fldCharType="separate"/>
                          </w:r>
                          <w:r>
                            <w:rPr>
                              <w:rStyle w:val="HeaderorfooterDavid"/>
                              <w:rFonts w:cs="David"/>
                              <w:bCs/>
                              <w:szCs w:val="21"/>
                            </w:rPr>
                            <w:t>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6.8pt;margin-top:714.9pt;width:9.1pt;height:6.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" filled="f" stroked="f">
              <v:textbox style="mso-fit-shape-to-text:t" inset="0,0,0,0">
                <w:txbxContent>
                  <w:p w:rsidR="00CF17A1" w:rsidRDefault="00CF17A1">
                    <w:r>
                      <w:fldChar w:fldCharType="begin"/>
                    </w:r>
                    <w:r>
                      <w:instrText xml:space="preserve"> PAGE \* MERGEFORMAT </w:instrText>
                    </w:r>
                    <w:r>
                      <w:fldChar w:fldCharType="separate"/>
                    </w:r>
                    <w:r>
                      <w:rPr>
                        <w:rStyle w:val="HeaderorfooterDavid"/>
                        <w:rFonts w:cs="David"/>
                        <w:bCs/>
                        <w:szCs w:val="21"/>
                      </w:rPr>
                      <w:t>22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A1" w:rsidRDefault="00CF17A1">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35E1A">
      <w:rPr>
        <w:rFonts w:ascii="Times New Roman" w:hAnsi="Times New Roman" w:cs="Times New Roman"/>
        <w:noProof/>
      </w:rPr>
      <w:t>6</w:t>
    </w:r>
    <w:r>
      <w:rPr>
        <w:rFonts w:ascii="Times New Roman" w:hAnsi="Times New Roman" w:cs="Times New Roman"/>
      </w:rPr>
      <w:fldChar w:fldCharType="end"/>
    </w:r>
  </w:p>
  <w:p w:rsidR="00CF17A1" w:rsidRDefault="00CF1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602887"/>
    </w:sdtPr>
    <w:sdtContent>
      <w:p w:rsidR="00CF17A1" w:rsidRDefault="00CF17A1">
        <w:pPr>
          <w:pStyle w:val="Footer"/>
          <w:jc w:val="right"/>
        </w:pPr>
        <w:r>
          <w:fldChar w:fldCharType="begin"/>
        </w:r>
        <w:r>
          <w:instrText xml:space="preserve"> PAGE   \* MERGEFORMAT </w:instrText>
        </w:r>
        <w:r>
          <w:fldChar w:fldCharType="separate"/>
        </w:r>
        <w:r w:rsidR="00A35E1A">
          <w:rPr>
            <w:noProof/>
          </w:rPr>
          <w:t>5</w:t>
        </w:r>
        <w:r>
          <w:fldChar w:fldCharType="end"/>
        </w:r>
      </w:p>
    </w:sdtContent>
  </w:sdt>
  <w:p w:rsidR="00CF17A1" w:rsidRDefault="00CF17A1">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427789"/>
    </w:sdtPr>
    <w:sdtEndPr>
      <w:rPr>
        <w:rFonts w:ascii="Times New Roman" w:hAnsi="Times New Roman" w:cs="Times New Roman"/>
        <w:sz w:val="22"/>
        <w:szCs w:val="22"/>
      </w:rPr>
    </w:sdtEndPr>
    <w:sdtContent>
      <w:p w:rsidR="00CF17A1" w:rsidRDefault="00CF17A1">
        <w:pPr>
          <w:pStyle w:val="Footer"/>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A35E1A">
          <w:rPr>
            <w:rFonts w:ascii="Times New Roman" w:hAnsi="Times New Roman" w:cs="Times New Roman"/>
            <w:noProof/>
            <w:sz w:val="22"/>
            <w:szCs w:val="22"/>
          </w:rPr>
          <w:t>10</w:t>
        </w:r>
        <w:r>
          <w:rPr>
            <w:rFonts w:ascii="Times New Roman" w:hAnsi="Times New Roman" w:cs="Times New Roman"/>
            <w:sz w:val="22"/>
            <w:szCs w:val="22"/>
          </w:rPr>
          <w:fldChar w:fldCharType="end"/>
        </w:r>
      </w:p>
    </w:sdtContent>
  </w:sdt>
  <w:p w:rsidR="00CF17A1" w:rsidRDefault="00CF1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AC7" w:rsidRDefault="00021AC7">
      <w:pPr>
        <w:spacing w:after="0" w:line="240" w:lineRule="auto"/>
      </w:pPr>
      <w:r>
        <w:separator/>
      </w:r>
    </w:p>
  </w:footnote>
  <w:footnote w:type="continuationSeparator" w:id="0">
    <w:p w:rsidR="00021AC7" w:rsidRDefault="00021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A1" w:rsidRDefault="00CF1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E93"/>
    <w:multiLevelType w:val="multilevel"/>
    <w:tmpl w:val="01111E9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9B4162"/>
    <w:multiLevelType w:val="hybridMultilevel"/>
    <w:tmpl w:val="3DE4C91E"/>
    <w:lvl w:ilvl="0" w:tplc="F174B5D4">
      <w:start w:val="13"/>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15993979"/>
    <w:multiLevelType w:val="multilevel"/>
    <w:tmpl w:val="15993979"/>
    <w:lvl w:ilvl="0">
      <w:start w:val="1"/>
      <w:numFmt w:val="decimal"/>
      <w:lvlText w:val="%1."/>
      <w:lvlJc w:val="left"/>
      <w:pPr>
        <w:ind w:left="360" w:hanging="360"/>
      </w:pPr>
    </w:lvl>
    <w:lvl w:ilvl="1">
      <w:start w:val="1"/>
      <w:numFmt w:val="decimal"/>
      <w:lvlText w:val="2.%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146E82"/>
    <w:multiLevelType w:val="multilevel"/>
    <w:tmpl w:val="18146E82"/>
    <w:lvl w:ilvl="0">
      <w:start w:val="1"/>
      <w:numFmt w:val="upperRoman"/>
      <w:lvlText w:val="%1."/>
      <w:lvlJc w:val="left"/>
      <w:pPr>
        <w:ind w:left="360" w:hanging="360"/>
      </w:pPr>
      <w:rPr>
        <w:rFonts w:eastAsia="Calibri" w:cs="Times New Roman"/>
        <w:sz w:val="24"/>
      </w:rPr>
    </w:lvl>
    <w:lvl w:ilvl="1">
      <w:start w:val="1"/>
      <w:numFmt w:val="decimal"/>
      <w:lvlText w:val="%1.%2."/>
      <w:lvlJc w:val="left"/>
      <w:pPr>
        <w:ind w:left="720" w:hanging="720"/>
      </w:pPr>
      <w:rPr>
        <w:b/>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1C9F3732"/>
    <w:multiLevelType w:val="hybridMultilevel"/>
    <w:tmpl w:val="D66ED4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204"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4450659F"/>
    <w:multiLevelType w:val="multilevel"/>
    <w:tmpl w:val="4450659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49F21874"/>
    <w:multiLevelType w:val="multilevel"/>
    <w:tmpl w:val="49F21874"/>
    <w:lvl w:ilvl="0">
      <w:start w:val="1"/>
      <w:numFmt w:val="bullet"/>
      <w:lvlText w:val="-"/>
      <w:lvlJc w:val="left"/>
      <w:pPr>
        <w:ind w:left="720" w:hanging="360"/>
      </w:pPr>
      <w:rPr>
        <w:rFonts w:ascii="Cambria" w:hAnsi="Cambria"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DF156C3"/>
    <w:multiLevelType w:val="multilevel"/>
    <w:tmpl w:val="4DF156C3"/>
    <w:lvl w:ilvl="0">
      <w:start w:val="1"/>
      <w:numFmt w:val="decimal"/>
      <w:lvlText w:val="%1."/>
      <w:lvlJc w:val="left"/>
      <w:pPr>
        <w:ind w:left="720" w:hanging="360"/>
      </w:pPr>
      <w:rPr>
        <w:rFonts w:ascii="Times New Roman" w:hAnsi="Times New Roman"/>
        <w:b/>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352B80"/>
    <w:multiLevelType w:val="multilevel"/>
    <w:tmpl w:val="4DF156C3"/>
    <w:lvl w:ilvl="0">
      <w:start w:val="1"/>
      <w:numFmt w:val="decimal"/>
      <w:lvlText w:val="%1."/>
      <w:lvlJc w:val="left"/>
      <w:pPr>
        <w:ind w:left="720" w:hanging="360"/>
      </w:pPr>
      <w:rPr>
        <w:rFonts w:ascii="Times New Roman" w:hAnsi="Times New Roman"/>
        <w:b/>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AD196D"/>
    <w:multiLevelType w:val="multilevel"/>
    <w:tmpl w:val="55AD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32541C"/>
    <w:multiLevelType w:val="multilevel"/>
    <w:tmpl w:val="57325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7DF49BE"/>
    <w:multiLevelType w:val="multilevel"/>
    <w:tmpl w:val="57DF49BE"/>
    <w:lvl w:ilvl="0">
      <w:numFmt w:val="bullet"/>
      <w:lvlText w:val="-"/>
      <w:lvlJc w:val="left"/>
      <w:pPr>
        <w:ind w:left="720" w:hanging="360"/>
      </w:pPr>
      <w:rPr>
        <w:rFonts w:ascii="Times New Roman" w:eastAsia="Cambr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159554F"/>
    <w:multiLevelType w:val="multilevel"/>
    <w:tmpl w:val="6159554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62301A0D"/>
    <w:multiLevelType w:val="multilevel"/>
    <w:tmpl w:val="62301A0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6334027A"/>
    <w:multiLevelType w:val="multilevel"/>
    <w:tmpl w:val="633402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3AE2E27"/>
    <w:multiLevelType w:val="multilevel"/>
    <w:tmpl w:val="73AE2E27"/>
    <w:lvl w:ilvl="0">
      <w:start w:val="1"/>
      <w:numFmt w:val="decimal"/>
      <w:lvlText w:val="%1."/>
      <w:lvlJc w:val="left"/>
      <w:pPr>
        <w:ind w:left="720" w:hanging="360"/>
      </w:pPr>
      <w:rPr>
        <w:rFonts w:hint="default"/>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14"/>
  </w:num>
  <w:num w:numId="4">
    <w:abstractNumId w:val="10"/>
  </w:num>
  <w:num w:numId="5">
    <w:abstractNumId w:val="5"/>
  </w:num>
  <w:num w:numId="6">
    <w:abstractNumId w:val="6"/>
  </w:num>
  <w:num w:numId="7">
    <w:abstractNumId w:val="12"/>
  </w:num>
  <w:num w:numId="8">
    <w:abstractNumId w:val="13"/>
  </w:num>
  <w:num w:numId="9">
    <w:abstractNumId w:val="2"/>
  </w:num>
  <w:num w:numId="10">
    <w:abstractNumId w:val="9"/>
  </w:num>
  <w:num w:numId="11">
    <w:abstractNumId w:val="15"/>
  </w:num>
  <w:num w:numId="12">
    <w:abstractNumId w:val="11"/>
  </w:num>
  <w:num w:numId="13">
    <w:abstractNumId w:val="8"/>
  </w:num>
  <w:num w:numId="14">
    <w:abstractNumId w:val="1"/>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1C"/>
    <w:rsid w:val="00007EBD"/>
    <w:rsid w:val="00020408"/>
    <w:rsid w:val="00021AC7"/>
    <w:rsid w:val="000532A2"/>
    <w:rsid w:val="00066877"/>
    <w:rsid w:val="000712BA"/>
    <w:rsid w:val="00075FAA"/>
    <w:rsid w:val="00082955"/>
    <w:rsid w:val="00083C06"/>
    <w:rsid w:val="00094DB1"/>
    <w:rsid w:val="00095D1E"/>
    <w:rsid w:val="000A3908"/>
    <w:rsid w:val="000B5643"/>
    <w:rsid w:val="000B5F9B"/>
    <w:rsid w:val="000D536D"/>
    <w:rsid w:val="00104243"/>
    <w:rsid w:val="001102D7"/>
    <w:rsid w:val="00113095"/>
    <w:rsid w:val="00136D26"/>
    <w:rsid w:val="0014211F"/>
    <w:rsid w:val="00142B42"/>
    <w:rsid w:val="00143E1B"/>
    <w:rsid w:val="00156396"/>
    <w:rsid w:val="00173041"/>
    <w:rsid w:val="001801F7"/>
    <w:rsid w:val="001865D7"/>
    <w:rsid w:val="00193AE0"/>
    <w:rsid w:val="00196D69"/>
    <w:rsid w:val="001A0A90"/>
    <w:rsid w:val="001B4F62"/>
    <w:rsid w:val="001C2C9D"/>
    <w:rsid w:val="001D17DB"/>
    <w:rsid w:val="001D6482"/>
    <w:rsid w:val="00207C98"/>
    <w:rsid w:val="00221A6F"/>
    <w:rsid w:val="00233D94"/>
    <w:rsid w:val="00234845"/>
    <w:rsid w:val="00235F32"/>
    <w:rsid w:val="0023703A"/>
    <w:rsid w:val="00243768"/>
    <w:rsid w:val="002564BA"/>
    <w:rsid w:val="002652A4"/>
    <w:rsid w:val="00277A70"/>
    <w:rsid w:val="00280F11"/>
    <w:rsid w:val="002906E1"/>
    <w:rsid w:val="002A7E9A"/>
    <w:rsid w:val="002B6119"/>
    <w:rsid w:val="002C194F"/>
    <w:rsid w:val="002C235F"/>
    <w:rsid w:val="002D18F5"/>
    <w:rsid w:val="002D2523"/>
    <w:rsid w:val="002E0DD2"/>
    <w:rsid w:val="002F66D3"/>
    <w:rsid w:val="003017B8"/>
    <w:rsid w:val="00336386"/>
    <w:rsid w:val="00342616"/>
    <w:rsid w:val="0035057C"/>
    <w:rsid w:val="003578CE"/>
    <w:rsid w:val="00363073"/>
    <w:rsid w:val="003649D0"/>
    <w:rsid w:val="0037190F"/>
    <w:rsid w:val="00393C15"/>
    <w:rsid w:val="00394F76"/>
    <w:rsid w:val="003A2124"/>
    <w:rsid w:val="003A36EE"/>
    <w:rsid w:val="003C2F3F"/>
    <w:rsid w:val="003D5B43"/>
    <w:rsid w:val="003E6A2D"/>
    <w:rsid w:val="003F1947"/>
    <w:rsid w:val="003F4328"/>
    <w:rsid w:val="003F7E9D"/>
    <w:rsid w:val="0041375F"/>
    <w:rsid w:val="004443A9"/>
    <w:rsid w:val="004640F8"/>
    <w:rsid w:val="0046652C"/>
    <w:rsid w:val="00472AAF"/>
    <w:rsid w:val="004B1E26"/>
    <w:rsid w:val="004B20F5"/>
    <w:rsid w:val="004B5FCF"/>
    <w:rsid w:val="004C3934"/>
    <w:rsid w:val="004D33CD"/>
    <w:rsid w:val="00514A19"/>
    <w:rsid w:val="00514DE2"/>
    <w:rsid w:val="00530AB9"/>
    <w:rsid w:val="00530E47"/>
    <w:rsid w:val="00534362"/>
    <w:rsid w:val="005525F3"/>
    <w:rsid w:val="00555B10"/>
    <w:rsid w:val="0058478D"/>
    <w:rsid w:val="0059136C"/>
    <w:rsid w:val="00594521"/>
    <w:rsid w:val="00606DA4"/>
    <w:rsid w:val="00610DAB"/>
    <w:rsid w:val="00637634"/>
    <w:rsid w:val="0066381C"/>
    <w:rsid w:val="00671DF6"/>
    <w:rsid w:val="00675BA9"/>
    <w:rsid w:val="006818DE"/>
    <w:rsid w:val="006A5CE1"/>
    <w:rsid w:val="006B5B1E"/>
    <w:rsid w:val="006B7DC8"/>
    <w:rsid w:val="006C4623"/>
    <w:rsid w:val="006E0F2B"/>
    <w:rsid w:val="007049AB"/>
    <w:rsid w:val="00717AEA"/>
    <w:rsid w:val="00741A9A"/>
    <w:rsid w:val="00742D84"/>
    <w:rsid w:val="00753BA4"/>
    <w:rsid w:val="00753EDC"/>
    <w:rsid w:val="007605FB"/>
    <w:rsid w:val="00764981"/>
    <w:rsid w:val="0078429A"/>
    <w:rsid w:val="007A2ECE"/>
    <w:rsid w:val="007D7D4F"/>
    <w:rsid w:val="007E60E3"/>
    <w:rsid w:val="00825999"/>
    <w:rsid w:val="00830883"/>
    <w:rsid w:val="0083349F"/>
    <w:rsid w:val="00841402"/>
    <w:rsid w:val="00865D86"/>
    <w:rsid w:val="008756A3"/>
    <w:rsid w:val="008802ED"/>
    <w:rsid w:val="008904CD"/>
    <w:rsid w:val="008A67E5"/>
    <w:rsid w:val="008B1476"/>
    <w:rsid w:val="008B32D0"/>
    <w:rsid w:val="008C307E"/>
    <w:rsid w:val="008C4742"/>
    <w:rsid w:val="008E4F25"/>
    <w:rsid w:val="008F079C"/>
    <w:rsid w:val="008F29F6"/>
    <w:rsid w:val="008F6F40"/>
    <w:rsid w:val="0090065E"/>
    <w:rsid w:val="009018A9"/>
    <w:rsid w:val="00904E84"/>
    <w:rsid w:val="009076B4"/>
    <w:rsid w:val="00925B84"/>
    <w:rsid w:val="009471AB"/>
    <w:rsid w:val="0096418B"/>
    <w:rsid w:val="0096668C"/>
    <w:rsid w:val="0096742E"/>
    <w:rsid w:val="00981BC3"/>
    <w:rsid w:val="009873A8"/>
    <w:rsid w:val="009948E2"/>
    <w:rsid w:val="009948FA"/>
    <w:rsid w:val="009B3AB5"/>
    <w:rsid w:val="009C0147"/>
    <w:rsid w:val="009D5E52"/>
    <w:rsid w:val="009F22E7"/>
    <w:rsid w:val="00A07668"/>
    <w:rsid w:val="00A1250B"/>
    <w:rsid w:val="00A20DEB"/>
    <w:rsid w:val="00A30D9E"/>
    <w:rsid w:val="00A35E1A"/>
    <w:rsid w:val="00A63046"/>
    <w:rsid w:val="00A75DF1"/>
    <w:rsid w:val="00A808D0"/>
    <w:rsid w:val="00A973F5"/>
    <w:rsid w:val="00AA0A8B"/>
    <w:rsid w:val="00AA51F2"/>
    <w:rsid w:val="00AB2B47"/>
    <w:rsid w:val="00AD0D3A"/>
    <w:rsid w:val="00AE27F3"/>
    <w:rsid w:val="00AF14BD"/>
    <w:rsid w:val="00AF2322"/>
    <w:rsid w:val="00B10546"/>
    <w:rsid w:val="00B266FB"/>
    <w:rsid w:val="00B57C9C"/>
    <w:rsid w:val="00B86423"/>
    <w:rsid w:val="00BA61E8"/>
    <w:rsid w:val="00BC611A"/>
    <w:rsid w:val="00BD21B1"/>
    <w:rsid w:val="00BD7F13"/>
    <w:rsid w:val="00C20DFD"/>
    <w:rsid w:val="00C235E3"/>
    <w:rsid w:val="00C67210"/>
    <w:rsid w:val="00C7527B"/>
    <w:rsid w:val="00C86F8B"/>
    <w:rsid w:val="00C948EE"/>
    <w:rsid w:val="00CB2239"/>
    <w:rsid w:val="00CC16BC"/>
    <w:rsid w:val="00CC3DBE"/>
    <w:rsid w:val="00CD245A"/>
    <w:rsid w:val="00CF17A1"/>
    <w:rsid w:val="00CF3835"/>
    <w:rsid w:val="00CF3897"/>
    <w:rsid w:val="00D101C4"/>
    <w:rsid w:val="00D16F2C"/>
    <w:rsid w:val="00D559E3"/>
    <w:rsid w:val="00D77C29"/>
    <w:rsid w:val="00D9036B"/>
    <w:rsid w:val="00DA0AED"/>
    <w:rsid w:val="00DA10D5"/>
    <w:rsid w:val="00DC45FE"/>
    <w:rsid w:val="00DD09B3"/>
    <w:rsid w:val="00DD19D3"/>
    <w:rsid w:val="00DE0A03"/>
    <w:rsid w:val="00DE2EEE"/>
    <w:rsid w:val="00DF0F38"/>
    <w:rsid w:val="00DF5A26"/>
    <w:rsid w:val="00E05E20"/>
    <w:rsid w:val="00E079E1"/>
    <w:rsid w:val="00E13AE4"/>
    <w:rsid w:val="00E15BBB"/>
    <w:rsid w:val="00E513E1"/>
    <w:rsid w:val="00E514B2"/>
    <w:rsid w:val="00E736F1"/>
    <w:rsid w:val="00E86E5E"/>
    <w:rsid w:val="00E90FF2"/>
    <w:rsid w:val="00EA5DDF"/>
    <w:rsid w:val="00EA70A0"/>
    <w:rsid w:val="00EB10EE"/>
    <w:rsid w:val="00EB1731"/>
    <w:rsid w:val="00EB516A"/>
    <w:rsid w:val="00EB5D4C"/>
    <w:rsid w:val="00ED1545"/>
    <w:rsid w:val="00EE16FE"/>
    <w:rsid w:val="00EE7F33"/>
    <w:rsid w:val="00EF3B8B"/>
    <w:rsid w:val="00F34FE3"/>
    <w:rsid w:val="00F544A8"/>
    <w:rsid w:val="00F54ACC"/>
    <w:rsid w:val="00F56603"/>
    <w:rsid w:val="00F65672"/>
    <w:rsid w:val="00FA79AB"/>
    <w:rsid w:val="00FF09C4"/>
    <w:rsid w:val="00FF1423"/>
    <w:rsid w:val="268A7768"/>
    <w:rsid w:val="624278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98"/>
    <w:pPr>
      <w:spacing w:after="80" w:line="276" w:lineRule="auto"/>
    </w:pPr>
    <w:rPr>
      <w:sz w:val="24"/>
      <w:szCs w:val="24"/>
      <w:lang w:val="en-GB"/>
    </w:rPr>
  </w:style>
  <w:style w:type="paragraph" w:styleId="Heading1">
    <w:name w:val="heading 1"/>
    <w:basedOn w:val="Normal"/>
    <w:next w:val="Normal"/>
    <w:link w:val="Heading1Char"/>
    <w:qFormat/>
    <w:rsid w:val="00207C98"/>
    <w:pPr>
      <w:keepNext/>
      <w:spacing w:after="0"/>
      <w:jc w:val="center"/>
      <w:outlineLvl w:val="0"/>
    </w:pPr>
    <w:rPr>
      <w:rFonts w:ascii="Times New Roman" w:eastAsia="Times New Roman" w:hAnsi="Times New Roman" w:cs="Times New Roman"/>
      <w:b/>
      <w:bCs/>
      <w:caps/>
      <w:sz w:val="28"/>
      <w:lang w:val="sr-Latn-CS"/>
    </w:rPr>
  </w:style>
  <w:style w:type="paragraph" w:styleId="Heading2">
    <w:name w:val="heading 2"/>
    <w:basedOn w:val="Normal"/>
    <w:next w:val="Normal"/>
    <w:link w:val="Heading2Char"/>
    <w:uiPriority w:val="9"/>
    <w:unhideWhenUsed/>
    <w:qFormat/>
    <w:rsid w:val="00207C9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07C98"/>
    <w:pPr>
      <w:spacing w:after="0"/>
    </w:pPr>
    <w:rPr>
      <w:rFonts w:ascii="Tahoma" w:hAnsi="Tahoma" w:cs="Tahoma"/>
      <w:sz w:val="16"/>
      <w:szCs w:val="16"/>
    </w:rPr>
  </w:style>
  <w:style w:type="paragraph" w:styleId="BodyText">
    <w:name w:val="Body Text"/>
    <w:basedOn w:val="Normal"/>
    <w:link w:val="BodyTextChar"/>
    <w:qFormat/>
    <w:rsid w:val="00207C98"/>
    <w:pPr>
      <w:widowControl w:val="0"/>
      <w:autoSpaceDE w:val="0"/>
      <w:autoSpaceDN w:val="0"/>
      <w:adjustRightInd w:val="0"/>
      <w:spacing w:after="0"/>
    </w:pPr>
    <w:rPr>
      <w:rFonts w:ascii="Times New Roman" w:eastAsia="Times New Roman" w:hAnsi="Times New Roman" w:cs="Times New Roman"/>
      <w:lang w:val="sr-Latn-CS" w:eastAsia="sr-Latn-CS"/>
    </w:rPr>
  </w:style>
  <w:style w:type="paragraph" w:styleId="CommentText">
    <w:name w:val="annotation text"/>
    <w:basedOn w:val="Normal"/>
    <w:link w:val="CommentTextChar"/>
    <w:uiPriority w:val="99"/>
    <w:qFormat/>
    <w:rsid w:val="00207C98"/>
    <w:pPr>
      <w:widowControl w:val="0"/>
      <w:autoSpaceDE w:val="0"/>
      <w:autoSpaceDN w:val="0"/>
      <w:adjustRightInd w:val="0"/>
      <w:spacing w:after="0"/>
    </w:pPr>
    <w:rPr>
      <w:rFonts w:ascii="Times New Roman" w:eastAsia="Times New Roman" w:hAnsi="Times New Roman" w:cs="Times New Roman"/>
      <w:sz w:val="20"/>
      <w:szCs w:val="20"/>
      <w:lang w:val="sr-Latn-CS" w:eastAsia="sr-Latn-CS"/>
    </w:rPr>
  </w:style>
  <w:style w:type="paragraph" w:styleId="Footer">
    <w:name w:val="footer"/>
    <w:basedOn w:val="Normal"/>
    <w:link w:val="FooterChar"/>
    <w:uiPriority w:val="99"/>
    <w:unhideWhenUsed/>
    <w:rsid w:val="00207C98"/>
    <w:pPr>
      <w:tabs>
        <w:tab w:val="center" w:pos="4536"/>
        <w:tab w:val="right" w:pos="9072"/>
      </w:tabs>
    </w:pPr>
  </w:style>
  <w:style w:type="paragraph" w:styleId="Header">
    <w:name w:val="header"/>
    <w:basedOn w:val="Normal"/>
    <w:link w:val="HeaderChar"/>
    <w:uiPriority w:val="99"/>
    <w:unhideWhenUsed/>
    <w:rsid w:val="00207C98"/>
    <w:pPr>
      <w:tabs>
        <w:tab w:val="center" w:pos="4536"/>
        <w:tab w:val="right" w:pos="9072"/>
      </w:tabs>
    </w:pPr>
  </w:style>
  <w:style w:type="paragraph" w:styleId="Title">
    <w:name w:val="Title"/>
    <w:basedOn w:val="Normal"/>
    <w:link w:val="TitleChar"/>
    <w:qFormat/>
    <w:rsid w:val="00207C98"/>
    <w:pPr>
      <w:spacing w:after="0"/>
      <w:jc w:val="center"/>
    </w:pPr>
    <w:rPr>
      <w:rFonts w:ascii="Times New Roman" w:eastAsia="Times New Roman" w:hAnsi="Times New Roman" w:cs="Times New Roman"/>
      <w:b/>
      <w:bCs/>
      <w:lang w:val="sr-Cyrl-CS"/>
    </w:rPr>
  </w:style>
  <w:style w:type="paragraph" w:styleId="TOC1">
    <w:name w:val="toc 1"/>
    <w:basedOn w:val="Normal"/>
    <w:next w:val="Normal"/>
    <w:uiPriority w:val="39"/>
    <w:unhideWhenUsed/>
    <w:qFormat/>
    <w:rsid w:val="00207C98"/>
    <w:pPr>
      <w:spacing w:after="100"/>
    </w:pPr>
  </w:style>
  <w:style w:type="paragraph" w:styleId="TOC2">
    <w:name w:val="toc 2"/>
    <w:basedOn w:val="Normal"/>
    <w:next w:val="Normal"/>
    <w:uiPriority w:val="39"/>
    <w:unhideWhenUsed/>
    <w:rsid w:val="00207C98"/>
    <w:pPr>
      <w:spacing w:after="100"/>
      <w:ind w:left="240"/>
    </w:pPr>
  </w:style>
  <w:style w:type="character" w:styleId="Hyperlink">
    <w:name w:val="Hyperlink"/>
    <w:uiPriority w:val="99"/>
    <w:qFormat/>
    <w:rsid w:val="00207C98"/>
    <w:rPr>
      <w:color w:val="0000FF"/>
      <w:u w:val="single"/>
    </w:rPr>
  </w:style>
  <w:style w:type="table" w:styleId="TableGrid">
    <w:name w:val="Table Grid"/>
    <w:basedOn w:val="TableNormal"/>
    <w:uiPriority w:val="39"/>
    <w:rsid w:val="00207C9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07C98"/>
  </w:style>
  <w:style w:type="character" w:customStyle="1" w:styleId="FooterChar">
    <w:name w:val="Footer Char"/>
    <w:basedOn w:val="DefaultParagraphFont"/>
    <w:link w:val="Footer"/>
    <w:uiPriority w:val="99"/>
    <w:rsid w:val="00207C98"/>
  </w:style>
  <w:style w:type="character" w:customStyle="1" w:styleId="BalloonTextChar">
    <w:name w:val="Balloon Text Char"/>
    <w:basedOn w:val="DefaultParagraphFont"/>
    <w:link w:val="BalloonText"/>
    <w:uiPriority w:val="99"/>
    <w:semiHidden/>
    <w:rsid w:val="00207C98"/>
    <w:rPr>
      <w:rFonts w:ascii="Tahoma" w:hAnsi="Tahoma" w:cs="Tahoma"/>
      <w:sz w:val="16"/>
      <w:szCs w:val="16"/>
    </w:rPr>
  </w:style>
  <w:style w:type="paragraph" w:styleId="ListParagraph">
    <w:name w:val="List Paragraph"/>
    <w:basedOn w:val="Normal"/>
    <w:uiPriority w:val="99"/>
    <w:qFormat/>
    <w:rsid w:val="00207C98"/>
    <w:pPr>
      <w:ind w:left="720"/>
      <w:contextualSpacing/>
    </w:pPr>
  </w:style>
  <w:style w:type="character" w:customStyle="1" w:styleId="Heading1Char">
    <w:name w:val="Heading 1 Char"/>
    <w:basedOn w:val="DefaultParagraphFont"/>
    <w:link w:val="Heading1"/>
    <w:qFormat/>
    <w:rsid w:val="00207C98"/>
    <w:rPr>
      <w:rFonts w:ascii="Times New Roman" w:eastAsia="Times New Roman" w:hAnsi="Times New Roman" w:cs="Times New Roman"/>
      <w:b/>
      <w:bCs/>
      <w:caps/>
      <w:sz w:val="28"/>
      <w:lang w:val="sr-Latn-CS"/>
    </w:rPr>
  </w:style>
  <w:style w:type="character" w:customStyle="1" w:styleId="TitleChar">
    <w:name w:val="Title Char"/>
    <w:basedOn w:val="DefaultParagraphFont"/>
    <w:link w:val="Title"/>
    <w:rsid w:val="00207C98"/>
    <w:rPr>
      <w:rFonts w:ascii="Times New Roman" w:eastAsia="Times New Roman" w:hAnsi="Times New Roman" w:cs="Times New Roman"/>
      <w:b/>
      <w:bCs/>
      <w:lang w:val="sr-Cyrl-CS"/>
    </w:rPr>
  </w:style>
  <w:style w:type="character" w:customStyle="1" w:styleId="Heading2Char">
    <w:name w:val="Heading 2 Char"/>
    <w:basedOn w:val="DefaultParagraphFont"/>
    <w:link w:val="Heading2"/>
    <w:uiPriority w:val="9"/>
    <w:qFormat/>
    <w:rsid w:val="00207C98"/>
    <w:rPr>
      <w:rFonts w:asciiTheme="majorHAnsi" w:eastAsiaTheme="majorEastAsia" w:hAnsiTheme="majorHAnsi" w:cstheme="majorBidi"/>
      <w:b/>
      <w:bCs/>
      <w:color w:val="4472C4" w:themeColor="accent1"/>
      <w:sz w:val="26"/>
      <w:szCs w:val="26"/>
    </w:rPr>
  </w:style>
  <w:style w:type="character" w:customStyle="1" w:styleId="BodyTextChar">
    <w:name w:val="Body Text Char"/>
    <w:basedOn w:val="DefaultParagraphFont"/>
    <w:link w:val="BodyText"/>
    <w:rsid w:val="00207C98"/>
    <w:rPr>
      <w:rFonts w:ascii="Times New Roman" w:eastAsia="Times New Roman" w:hAnsi="Times New Roman" w:cs="Times New Roman"/>
      <w:lang w:val="sr-Latn-CS" w:eastAsia="sr-Latn-CS"/>
    </w:rPr>
  </w:style>
  <w:style w:type="character" w:customStyle="1" w:styleId="CommentTextChar">
    <w:name w:val="Comment Text Char"/>
    <w:basedOn w:val="DefaultParagraphFont"/>
    <w:link w:val="CommentText"/>
    <w:uiPriority w:val="99"/>
    <w:qFormat/>
    <w:rsid w:val="00207C98"/>
    <w:rPr>
      <w:rFonts w:ascii="Times New Roman" w:eastAsia="Times New Roman" w:hAnsi="Times New Roman" w:cs="Times New Roman"/>
      <w:sz w:val="20"/>
      <w:szCs w:val="20"/>
      <w:lang w:val="sr-Latn-CS" w:eastAsia="sr-Latn-CS"/>
    </w:rPr>
  </w:style>
  <w:style w:type="paragraph" w:customStyle="1" w:styleId="TOCHeading1">
    <w:name w:val="TOC Heading1"/>
    <w:basedOn w:val="Heading1"/>
    <w:next w:val="Normal"/>
    <w:uiPriority w:val="39"/>
    <w:unhideWhenUsed/>
    <w:qFormat/>
    <w:rsid w:val="00207C98"/>
    <w:pPr>
      <w:keepLines/>
      <w:spacing w:before="480"/>
      <w:jc w:val="left"/>
      <w:outlineLvl w:val="9"/>
    </w:pPr>
    <w:rPr>
      <w:rFonts w:asciiTheme="majorHAnsi" w:eastAsiaTheme="majorEastAsia" w:hAnsiTheme="majorHAnsi" w:cstheme="majorBidi"/>
      <w:caps w:val="0"/>
      <w:color w:val="2F5496" w:themeColor="accent1" w:themeShade="BF"/>
      <w:szCs w:val="28"/>
      <w:lang w:val="en-US" w:eastAsia="ja-JP"/>
    </w:rPr>
  </w:style>
  <w:style w:type="character" w:customStyle="1" w:styleId="HeaderorfooterDavid">
    <w:name w:val="Header or footer + David"/>
    <w:rsid w:val="00207C98"/>
    <w:rPr>
      <w:rFonts w:ascii="David" w:hAnsi="David"/>
      <w:b/>
      <w:color w:val="000000"/>
      <w:spacing w:val="0"/>
      <w:w w:val="100"/>
      <w:position w:val="0"/>
      <w:sz w:val="21"/>
      <w:u w:val="none"/>
      <w:lang w:bidi="he-IL"/>
    </w:rPr>
  </w:style>
  <w:style w:type="paragraph" w:customStyle="1" w:styleId="TOCHeading2">
    <w:name w:val="TOC Heading2"/>
    <w:basedOn w:val="Heading1"/>
    <w:next w:val="Normal"/>
    <w:uiPriority w:val="39"/>
    <w:unhideWhenUsed/>
    <w:qFormat/>
    <w:rsid w:val="00207C98"/>
    <w:pPr>
      <w:keepLines/>
      <w:spacing w:before="480"/>
      <w:jc w:val="left"/>
      <w:outlineLvl w:val="9"/>
    </w:pPr>
    <w:rPr>
      <w:rFonts w:asciiTheme="majorHAnsi" w:eastAsiaTheme="majorEastAsia" w:hAnsiTheme="majorHAnsi" w:cstheme="majorBidi"/>
      <w:caps w:val="0"/>
      <w:color w:val="2F5496" w:themeColor="accent1" w:themeShade="BF"/>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98"/>
    <w:pPr>
      <w:spacing w:after="80" w:line="276" w:lineRule="auto"/>
    </w:pPr>
    <w:rPr>
      <w:sz w:val="24"/>
      <w:szCs w:val="24"/>
      <w:lang w:val="en-GB"/>
    </w:rPr>
  </w:style>
  <w:style w:type="paragraph" w:styleId="Heading1">
    <w:name w:val="heading 1"/>
    <w:basedOn w:val="Normal"/>
    <w:next w:val="Normal"/>
    <w:link w:val="Heading1Char"/>
    <w:qFormat/>
    <w:rsid w:val="00207C98"/>
    <w:pPr>
      <w:keepNext/>
      <w:spacing w:after="0"/>
      <w:jc w:val="center"/>
      <w:outlineLvl w:val="0"/>
    </w:pPr>
    <w:rPr>
      <w:rFonts w:ascii="Times New Roman" w:eastAsia="Times New Roman" w:hAnsi="Times New Roman" w:cs="Times New Roman"/>
      <w:b/>
      <w:bCs/>
      <w:caps/>
      <w:sz w:val="28"/>
      <w:lang w:val="sr-Latn-CS"/>
    </w:rPr>
  </w:style>
  <w:style w:type="paragraph" w:styleId="Heading2">
    <w:name w:val="heading 2"/>
    <w:basedOn w:val="Normal"/>
    <w:next w:val="Normal"/>
    <w:link w:val="Heading2Char"/>
    <w:uiPriority w:val="9"/>
    <w:unhideWhenUsed/>
    <w:qFormat/>
    <w:rsid w:val="00207C9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07C98"/>
    <w:pPr>
      <w:spacing w:after="0"/>
    </w:pPr>
    <w:rPr>
      <w:rFonts w:ascii="Tahoma" w:hAnsi="Tahoma" w:cs="Tahoma"/>
      <w:sz w:val="16"/>
      <w:szCs w:val="16"/>
    </w:rPr>
  </w:style>
  <w:style w:type="paragraph" w:styleId="BodyText">
    <w:name w:val="Body Text"/>
    <w:basedOn w:val="Normal"/>
    <w:link w:val="BodyTextChar"/>
    <w:qFormat/>
    <w:rsid w:val="00207C98"/>
    <w:pPr>
      <w:widowControl w:val="0"/>
      <w:autoSpaceDE w:val="0"/>
      <w:autoSpaceDN w:val="0"/>
      <w:adjustRightInd w:val="0"/>
      <w:spacing w:after="0"/>
    </w:pPr>
    <w:rPr>
      <w:rFonts w:ascii="Times New Roman" w:eastAsia="Times New Roman" w:hAnsi="Times New Roman" w:cs="Times New Roman"/>
      <w:lang w:val="sr-Latn-CS" w:eastAsia="sr-Latn-CS"/>
    </w:rPr>
  </w:style>
  <w:style w:type="paragraph" w:styleId="CommentText">
    <w:name w:val="annotation text"/>
    <w:basedOn w:val="Normal"/>
    <w:link w:val="CommentTextChar"/>
    <w:uiPriority w:val="99"/>
    <w:qFormat/>
    <w:rsid w:val="00207C98"/>
    <w:pPr>
      <w:widowControl w:val="0"/>
      <w:autoSpaceDE w:val="0"/>
      <w:autoSpaceDN w:val="0"/>
      <w:adjustRightInd w:val="0"/>
      <w:spacing w:after="0"/>
    </w:pPr>
    <w:rPr>
      <w:rFonts w:ascii="Times New Roman" w:eastAsia="Times New Roman" w:hAnsi="Times New Roman" w:cs="Times New Roman"/>
      <w:sz w:val="20"/>
      <w:szCs w:val="20"/>
      <w:lang w:val="sr-Latn-CS" w:eastAsia="sr-Latn-CS"/>
    </w:rPr>
  </w:style>
  <w:style w:type="paragraph" w:styleId="Footer">
    <w:name w:val="footer"/>
    <w:basedOn w:val="Normal"/>
    <w:link w:val="FooterChar"/>
    <w:uiPriority w:val="99"/>
    <w:unhideWhenUsed/>
    <w:rsid w:val="00207C98"/>
    <w:pPr>
      <w:tabs>
        <w:tab w:val="center" w:pos="4536"/>
        <w:tab w:val="right" w:pos="9072"/>
      </w:tabs>
    </w:pPr>
  </w:style>
  <w:style w:type="paragraph" w:styleId="Header">
    <w:name w:val="header"/>
    <w:basedOn w:val="Normal"/>
    <w:link w:val="HeaderChar"/>
    <w:uiPriority w:val="99"/>
    <w:unhideWhenUsed/>
    <w:rsid w:val="00207C98"/>
    <w:pPr>
      <w:tabs>
        <w:tab w:val="center" w:pos="4536"/>
        <w:tab w:val="right" w:pos="9072"/>
      </w:tabs>
    </w:pPr>
  </w:style>
  <w:style w:type="paragraph" w:styleId="Title">
    <w:name w:val="Title"/>
    <w:basedOn w:val="Normal"/>
    <w:link w:val="TitleChar"/>
    <w:qFormat/>
    <w:rsid w:val="00207C98"/>
    <w:pPr>
      <w:spacing w:after="0"/>
      <w:jc w:val="center"/>
    </w:pPr>
    <w:rPr>
      <w:rFonts w:ascii="Times New Roman" w:eastAsia="Times New Roman" w:hAnsi="Times New Roman" w:cs="Times New Roman"/>
      <w:b/>
      <w:bCs/>
      <w:lang w:val="sr-Cyrl-CS"/>
    </w:rPr>
  </w:style>
  <w:style w:type="paragraph" w:styleId="TOC1">
    <w:name w:val="toc 1"/>
    <w:basedOn w:val="Normal"/>
    <w:next w:val="Normal"/>
    <w:uiPriority w:val="39"/>
    <w:unhideWhenUsed/>
    <w:qFormat/>
    <w:rsid w:val="00207C98"/>
    <w:pPr>
      <w:spacing w:after="100"/>
    </w:pPr>
  </w:style>
  <w:style w:type="paragraph" w:styleId="TOC2">
    <w:name w:val="toc 2"/>
    <w:basedOn w:val="Normal"/>
    <w:next w:val="Normal"/>
    <w:uiPriority w:val="39"/>
    <w:unhideWhenUsed/>
    <w:rsid w:val="00207C98"/>
    <w:pPr>
      <w:spacing w:after="100"/>
      <w:ind w:left="240"/>
    </w:pPr>
  </w:style>
  <w:style w:type="character" w:styleId="Hyperlink">
    <w:name w:val="Hyperlink"/>
    <w:uiPriority w:val="99"/>
    <w:qFormat/>
    <w:rsid w:val="00207C98"/>
    <w:rPr>
      <w:color w:val="0000FF"/>
      <w:u w:val="single"/>
    </w:rPr>
  </w:style>
  <w:style w:type="table" w:styleId="TableGrid">
    <w:name w:val="Table Grid"/>
    <w:basedOn w:val="TableNormal"/>
    <w:uiPriority w:val="39"/>
    <w:rsid w:val="00207C9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207C98"/>
  </w:style>
  <w:style w:type="character" w:customStyle="1" w:styleId="FooterChar">
    <w:name w:val="Footer Char"/>
    <w:basedOn w:val="DefaultParagraphFont"/>
    <w:link w:val="Footer"/>
    <w:uiPriority w:val="99"/>
    <w:rsid w:val="00207C98"/>
  </w:style>
  <w:style w:type="character" w:customStyle="1" w:styleId="BalloonTextChar">
    <w:name w:val="Balloon Text Char"/>
    <w:basedOn w:val="DefaultParagraphFont"/>
    <w:link w:val="BalloonText"/>
    <w:uiPriority w:val="99"/>
    <w:semiHidden/>
    <w:rsid w:val="00207C98"/>
    <w:rPr>
      <w:rFonts w:ascii="Tahoma" w:hAnsi="Tahoma" w:cs="Tahoma"/>
      <w:sz w:val="16"/>
      <w:szCs w:val="16"/>
    </w:rPr>
  </w:style>
  <w:style w:type="paragraph" w:styleId="ListParagraph">
    <w:name w:val="List Paragraph"/>
    <w:basedOn w:val="Normal"/>
    <w:uiPriority w:val="99"/>
    <w:qFormat/>
    <w:rsid w:val="00207C98"/>
    <w:pPr>
      <w:ind w:left="720"/>
      <w:contextualSpacing/>
    </w:pPr>
  </w:style>
  <w:style w:type="character" w:customStyle="1" w:styleId="Heading1Char">
    <w:name w:val="Heading 1 Char"/>
    <w:basedOn w:val="DefaultParagraphFont"/>
    <w:link w:val="Heading1"/>
    <w:qFormat/>
    <w:rsid w:val="00207C98"/>
    <w:rPr>
      <w:rFonts w:ascii="Times New Roman" w:eastAsia="Times New Roman" w:hAnsi="Times New Roman" w:cs="Times New Roman"/>
      <w:b/>
      <w:bCs/>
      <w:caps/>
      <w:sz w:val="28"/>
      <w:lang w:val="sr-Latn-CS"/>
    </w:rPr>
  </w:style>
  <w:style w:type="character" w:customStyle="1" w:styleId="TitleChar">
    <w:name w:val="Title Char"/>
    <w:basedOn w:val="DefaultParagraphFont"/>
    <w:link w:val="Title"/>
    <w:rsid w:val="00207C98"/>
    <w:rPr>
      <w:rFonts w:ascii="Times New Roman" w:eastAsia="Times New Roman" w:hAnsi="Times New Roman" w:cs="Times New Roman"/>
      <w:b/>
      <w:bCs/>
      <w:lang w:val="sr-Cyrl-CS"/>
    </w:rPr>
  </w:style>
  <w:style w:type="character" w:customStyle="1" w:styleId="Heading2Char">
    <w:name w:val="Heading 2 Char"/>
    <w:basedOn w:val="DefaultParagraphFont"/>
    <w:link w:val="Heading2"/>
    <w:uiPriority w:val="9"/>
    <w:qFormat/>
    <w:rsid w:val="00207C98"/>
    <w:rPr>
      <w:rFonts w:asciiTheme="majorHAnsi" w:eastAsiaTheme="majorEastAsia" w:hAnsiTheme="majorHAnsi" w:cstheme="majorBidi"/>
      <w:b/>
      <w:bCs/>
      <w:color w:val="4472C4" w:themeColor="accent1"/>
      <w:sz w:val="26"/>
      <w:szCs w:val="26"/>
    </w:rPr>
  </w:style>
  <w:style w:type="character" w:customStyle="1" w:styleId="BodyTextChar">
    <w:name w:val="Body Text Char"/>
    <w:basedOn w:val="DefaultParagraphFont"/>
    <w:link w:val="BodyText"/>
    <w:rsid w:val="00207C98"/>
    <w:rPr>
      <w:rFonts w:ascii="Times New Roman" w:eastAsia="Times New Roman" w:hAnsi="Times New Roman" w:cs="Times New Roman"/>
      <w:lang w:val="sr-Latn-CS" w:eastAsia="sr-Latn-CS"/>
    </w:rPr>
  </w:style>
  <w:style w:type="character" w:customStyle="1" w:styleId="CommentTextChar">
    <w:name w:val="Comment Text Char"/>
    <w:basedOn w:val="DefaultParagraphFont"/>
    <w:link w:val="CommentText"/>
    <w:uiPriority w:val="99"/>
    <w:qFormat/>
    <w:rsid w:val="00207C98"/>
    <w:rPr>
      <w:rFonts w:ascii="Times New Roman" w:eastAsia="Times New Roman" w:hAnsi="Times New Roman" w:cs="Times New Roman"/>
      <w:sz w:val="20"/>
      <w:szCs w:val="20"/>
      <w:lang w:val="sr-Latn-CS" w:eastAsia="sr-Latn-CS"/>
    </w:rPr>
  </w:style>
  <w:style w:type="paragraph" w:customStyle="1" w:styleId="TOCHeading1">
    <w:name w:val="TOC Heading1"/>
    <w:basedOn w:val="Heading1"/>
    <w:next w:val="Normal"/>
    <w:uiPriority w:val="39"/>
    <w:unhideWhenUsed/>
    <w:qFormat/>
    <w:rsid w:val="00207C98"/>
    <w:pPr>
      <w:keepLines/>
      <w:spacing w:before="480"/>
      <w:jc w:val="left"/>
      <w:outlineLvl w:val="9"/>
    </w:pPr>
    <w:rPr>
      <w:rFonts w:asciiTheme="majorHAnsi" w:eastAsiaTheme="majorEastAsia" w:hAnsiTheme="majorHAnsi" w:cstheme="majorBidi"/>
      <w:caps w:val="0"/>
      <w:color w:val="2F5496" w:themeColor="accent1" w:themeShade="BF"/>
      <w:szCs w:val="28"/>
      <w:lang w:val="en-US" w:eastAsia="ja-JP"/>
    </w:rPr>
  </w:style>
  <w:style w:type="character" w:customStyle="1" w:styleId="HeaderorfooterDavid">
    <w:name w:val="Header or footer + David"/>
    <w:rsid w:val="00207C98"/>
    <w:rPr>
      <w:rFonts w:ascii="David" w:hAnsi="David"/>
      <w:b/>
      <w:color w:val="000000"/>
      <w:spacing w:val="0"/>
      <w:w w:val="100"/>
      <w:position w:val="0"/>
      <w:sz w:val="21"/>
      <w:u w:val="none"/>
      <w:lang w:bidi="he-IL"/>
    </w:rPr>
  </w:style>
  <w:style w:type="paragraph" w:customStyle="1" w:styleId="TOCHeading2">
    <w:name w:val="TOC Heading2"/>
    <w:basedOn w:val="Heading1"/>
    <w:next w:val="Normal"/>
    <w:uiPriority w:val="39"/>
    <w:unhideWhenUsed/>
    <w:qFormat/>
    <w:rsid w:val="00207C98"/>
    <w:pPr>
      <w:keepLines/>
      <w:spacing w:before="480"/>
      <w:jc w:val="left"/>
      <w:outlineLvl w:val="9"/>
    </w:pPr>
    <w:rPr>
      <w:rFonts w:asciiTheme="majorHAnsi" w:eastAsiaTheme="majorEastAsia" w:hAnsiTheme="majorHAnsi" w:cstheme="majorBidi"/>
      <w:caps w:val="0"/>
      <w:color w:val="2F5496" w:themeColor="accent1" w:themeShade="BF"/>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20Jakovljevic\Desktop\MEMORANDUMI\new%20logo\NAT%20memo%20header%20S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76FBC-23BD-4A25-B60E-42B4B8EA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 memo header SR</Template>
  <TotalTime>0</TotalTime>
  <Pages>18</Pages>
  <Words>4601</Words>
  <Characters>26231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_x0001_</vt:lpstr>
    </vt:vector>
  </TitlesOfParts>
  <Company>NAT</Company>
  <LinksUpToDate>false</LinksUpToDate>
  <CharactersWithSpaces>30771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Ana Jakovljević</dc:creator>
  <cp:lastModifiedBy>Ana Jakovljević</cp:lastModifiedBy>
  <cp:revision>2</cp:revision>
  <dcterms:created xsi:type="dcterms:W3CDTF">2019-11-26T12:29:00Z</dcterms:created>
  <dcterms:modified xsi:type="dcterms:W3CDTF">2019-11-26T12:29:00Z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1033-10.2.0.7644</vt:lpwstr>
  </property>
</Properties>
</file>