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389C" w14:textId="59EFD74A" w:rsidR="00E73A84" w:rsidRPr="002F3D57" w:rsidRDefault="00E73A84" w:rsidP="0011601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3D57">
        <w:rPr>
          <w:rFonts w:ascii="Times New Roman" w:hAnsi="Times New Roman" w:cs="Times New Roman"/>
          <w:b/>
          <w:sz w:val="28"/>
          <w:szCs w:val="28"/>
          <w:lang w:val="sr-Cyrl-RS"/>
        </w:rPr>
        <w:t>Кoнтрoлнa листa прилoгa и тaбeлa</w:t>
      </w:r>
    </w:p>
    <w:p w14:paraId="7DDA389D" w14:textId="77777777" w:rsidR="004B29F0" w:rsidRPr="00C45121" w:rsidRDefault="00E73A84" w:rsidP="00C451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4512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кojи сe прилaжу зa aкрeдитaциjу студиjских прoгрaмa I и II стeпeнa</w:t>
      </w:r>
    </w:p>
    <w:p w14:paraId="7F37646F" w14:textId="77777777" w:rsidR="00824A6F" w:rsidRDefault="00824A6F" w:rsidP="00A46499">
      <w:pPr>
        <w:spacing w:after="0"/>
        <w:rPr>
          <w:rFonts w:ascii="Times New Roman" w:hAnsi="Times New Roman" w:cs="Times New Roman"/>
          <w:lang w:val="sr-Cyrl-RS"/>
        </w:rPr>
      </w:pPr>
    </w:p>
    <w:p w14:paraId="6DC174DE" w14:textId="77777777" w:rsidR="00824A6F" w:rsidRPr="00824A6F" w:rsidRDefault="00824A6F" w:rsidP="00A46499">
      <w:pPr>
        <w:spacing w:after="0"/>
        <w:rPr>
          <w:rFonts w:ascii="Times New Roman" w:hAnsi="Times New Roman" w:cs="Times New Roman"/>
          <w:lang w:val="sr-Cyrl-RS"/>
        </w:rPr>
      </w:pPr>
    </w:p>
    <w:p w14:paraId="53FDEB1D" w14:textId="77777777" w:rsidR="00A46499" w:rsidRDefault="00A46499" w:rsidP="00A46499">
      <w:pPr>
        <w:spacing w:after="0"/>
        <w:rPr>
          <w:rFonts w:ascii="Times New Roman" w:hAnsi="Times New Roman" w:cs="Times New Roman"/>
          <w:lang w:val="sr-Latn-RS"/>
        </w:rPr>
      </w:pPr>
    </w:p>
    <w:p w14:paraId="614A8D63" w14:textId="34F284AC" w:rsidR="00A46499" w:rsidRPr="00A46499" w:rsidRDefault="00B33268" w:rsidP="00305225">
      <w:pPr>
        <w:widowControl w:val="0"/>
        <w:autoSpaceDE w:val="0"/>
        <w:autoSpaceDN w:val="0"/>
        <w:adjustRightInd w:val="0"/>
        <w:spacing w:after="6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B33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*</w:t>
      </w:r>
      <w:r w:rsidR="0030522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33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случају прве акредитације студијског програма након почетне акредитације установе и студијског програма, назначити датум доношења и заводни број издате дозволе за рад.</w:t>
      </w:r>
    </w:p>
    <w:tbl>
      <w:tblPr>
        <w:tblStyle w:val="TableGrid1"/>
        <w:tblW w:w="4929" w:type="pct"/>
        <w:jc w:val="right"/>
        <w:tblLook w:val="04A0" w:firstRow="1" w:lastRow="0" w:firstColumn="1" w:lastColumn="0" w:noHBand="0" w:noVBand="1"/>
      </w:tblPr>
      <w:tblGrid>
        <w:gridCol w:w="9492"/>
      </w:tblGrid>
      <w:tr w:rsidR="00A46499" w:rsidRPr="00A46499" w14:paraId="33E0F576" w14:textId="77777777" w:rsidTr="00305225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D1D" w14:textId="77777777" w:rsidR="00A46499" w:rsidRPr="00A46499" w:rsidRDefault="00A46499" w:rsidP="00A46499">
            <w:pPr>
              <w:widowControl w:val="0"/>
              <w:autoSpaceDE w:val="0"/>
              <w:autoSpaceDN w:val="0"/>
              <w:adjustRightInd w:val="0"/>
              <w:rPr>
                <w:bCs/>
                <w:lang w:val="sr-Cyrl-CS"/>
              </w:rPr>
            </w:pPr>
            <w:bookmarkStart w:id="0" w:name="_Hlk163218622"/>
          </w:p>
        </w:tc>
      </w:tr>
    </w:tbl>
    <w:bookmarkEnd w:id="0"/>
    <w:p w14:paraId="583584FC" w14:textId="56D88CC1" w:rsidR="00A46499" w:rsidRPr="00A46499" w:rsidRDefault="00B33268" w:rsidP="00305225">
      <w:pPr>
        <w:widowControl w:val="0"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B33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**</w:t>
      </w:r>
      <w:r w:rsidR="0030522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33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случају поновне акредитације студијског програма, назначити датум и заводни број претходно издатог уверења о акредитацији.</w:t>
      </w:r>
    </w:p>
    <w:tbl>
      <w:tblPr>
        <w:tblStyle w:val="TableGrid1"/>
        <w:tblW w:w="4929" w:type="pct"/>
        <w:jc w:val="right"/>
        <w:tblLook w:val="04A0" w:firstRow="1" w:lastRow="0" w:firstColumn="1" w:lastColumn="0" w:noHBand="0" w:noVBand="1"/>
      </w:tblPr>
      <w:tblGrid>
        <w:gridCol w:w="9492"/>
      </w:tblGrid>
      <w:tr w:rsidR="00A46499" w:rsidRPr="00A46499" w14:paraId="423F3DE0" w14:textId="77777777" w:rsidTr="00305225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E93" w14:textId="77777777" w:rsidR="00A46499" w:rsidRPr="00A46499" w:rsidRDefault="00A46499" w:rsidP="00A46499">
            <w:pPr>
              <w:widowControl w:val="0"/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</w:tr>
    </w:tbl>
    <w:p w14:paraId="0F35975D" w14:textId="4C9CB2E3" w:rsidR="00A46499" w:rsidRPr="00A46499" w:rsidRDefault="00B33268" w:rsidP="00305225">
      <w:pPr>
        <w:widowControl w:val="0"/>
        <w:autoSpaceDE w:val="0"/>
        <w:autoSpaceDN w:val="0"/>
        <w:adjustRightInd w:val="0"/>
        <w:spacing w:before="60" w:after="6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B33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**</w:t>
      </w:r>
      <w:r w:rsidR="0030522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332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случају акредитације студијског програма мастер академских студија, назначити датум и заводни број важећег акта о акредитацији установе као научноистраживачке организације (НИО) и навести области у којима се установа акредитује за обављање научноистраживачке делатности (важи за универзитете и факултете).</w:t>
      </w:r>
    </w:p>
    <w:tbl>
      <w:tblPr>
        <w:tblStyle w:val="TableGrid1"/>
        <w:tblW w:w="4929" w:type="pct"/>
        <w:jc w:val="right"/>
        <w:tblLook w:val="04A0" w:firstRow="1" w:lastRow="0" w:firstColumn="1" w:lastColumn="0" w:noHBand="0" w:noVBand="1"/>
      </w:tblPr>
      <w:tblGrid>
        <w:gridCol w:w="9492"/>
      </w:tblGrid>
      <w:tr w:rsidR="00A46499" w:rsidRPr="00A46499" w14:paraId="7A77C618" w14:textId="77777777" w:rsidTr="00305225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8E39" w14:textId="77777777" w:rsidR="00A46499" w:rsidRPr="00A46499" w:rsidRDefault="00A46499" w:rsidP="00A46499">
            <w:pPr>
              <w:widowControl w:val="0"/>
              <w:autoSpaceDE w:val="0"/>
              <w:autoSpaceDN w:val="0"/>
              <w:adjustRightInd w:val="0"/>
              <w:rPr>
                <w:bCs/>
                <w:lang w:val="sr-Latn-RS"/>
              </w:rPr>
            </w:pPr>
          </w:p>
          <w:p w14:paraId="14E8E678" w14:textId="77777777" w:rsidR="00A46499" w:rsidRPr="00A46499" w:rsidRDefault="00A46499" w:rsidP="00A46499">
            <w:pPr>
              <w:widowControl w:val="0"/>
              <w:autoSpaceDE w:val="0"/>
              <w:autoSpaceDN w:val="0"/>
              <w:adjustRightInd w:val="0"/>
              <w:rPr>
                <w:bCs/>
                <w:lang w:val="sr-Latn-RS"/>
              </w:rPr>
            </w:pPr>
          </w:p>
          <w:p w14:paraId="45DE4131" w14:textId="77777777" w:rsidR="00A46499" w:rsidRPr="00A46499" w:rsidRDefault="00A46499" w:rsidP="00A46499">
            <w:pPr>
              <w:widowControl w:val="0"/>
              <w:autoSpaceDE w:val="0"/>
              <w:autoSpaceDN w:val="0"/>
              <w:adjustRightInd w:val="0"/>
              <w:rPr>
                <w:bCs/>
                <w:lang w:val="sr-Latn-RS"/>
              </w:rPr>
            </w:pPr>
          </w:p>
        </w:tc>
      </w:tr>
    </w:tbl>
    <w:p w14:paraId="6E026BE5" w14:textId="77777777" w:rsidR="00824A6F" w:rsidRDefault="00824A6F" w:rsidP="00A46499">
      <w:pPr>
        <w:spacing w:after="0"/>
        <w:rPr>
          <w:rFonts w:ascii="Times New Roman" w:hAnsi="Times New Roman" w:cs="Times New Roman"/>
          <w:lang w:val="sr-Cyrl-RS"/>
        </w:rPr>
      </w:pPr>
    </w:p>
    <w:p w14:paraId="608E93B4" w14:textId="77777777" w:rsidR="00824A6F" w:rsidRPr="00824A6F" w:rsidRDefault="00824A6F" w:rsidP="00A46499">
      <w:pPr>
        <w:spacing w:after="0"/>
        <w:rPr>
          <w:rFonts w:ascii="Times New Roman" w:hAnsi="Times New Roman" w:cs="Times New Roman"/>
          <w:lang w:val="sr-Cyrl-RS"/>
        </w:rPr>
      </w:pPr>
    </w:p>
    <w:p w14:paraId="3D1890BC" w14:textId="77777777" w:rsidR="00A46499" w:rsidRDefault="00A46499" w:rsidP="00A46499">
      <w:pPr>
        <w:spacing w:after="0"/>
        <w:rPr>
          <w:rFonts w:ascii="Times New Roman" w:hAnsi="Times New Roman" w:cs="Times New Roman"/>
          <w:lang w:val="sr-Latn-RS"/>
        </w:rPr>
      </w:pPr>
    </w:p>
    <w:p w14:paraId="7DDA389F" w14:textId="7458E2B8" w:rsidR="00E73A84" w:rsidRDefault="00E73A84" w:rsidP="00116018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1.</w:t>
      </w:r>
      <w:r w:rsidRPr="002F3D57">
        <w:rPr>
          <w:rFonts w:ascii="Times New Roman" w:hAnsi="Times New Roman" w:cs="Times New Roman"/>
          <w:lang w:val="sr-Cyrl-RS"/>
        </w:rPr>
        <w:t xml:space="preserve"> Структура студијског програма</w:t>
      </w:r>
    </w:p>
    <w:p w14:paraId="774E8B24" w14:textId="1216DB94" w:rsidR="00885594" w:rsidRDefault="00885594" w:rsidP="00885594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2.</w:t>
      </w:r>
      <w:r w:rsidRPr="002F3D57">
        <w:rPr>
          <w:rFonts w:ascii="Times New Roman" w:hAnsi="Times New Roman" w:cs="Times New Roman"/>
          <w:lang w:val="sr-Cyrl-RS"/>
        </w:rPr>
        <w:t xml:space="preserve"> Сврха студијског програма</w:t>
      </w:r>
    </w:p>
    <w:p w14:paraId="1F9B9CAB" w14:textId="1F720D8C" w:rsidR="00885594" w:rsidRDefault="00885594" w:rsidP="00885594">
      <w:pPr>
        <w:spacing w:after="40"/>
        <w:ind w:left="720"/>
        <w:outlineLvl w:val="0"/>
        <w:rPr>
          <w:rFonts w:ascii="Times New Roman" w:hAnsi="Times New Roman" w:cs="Times New Roman"/>
          <w:lang w:val="sr-Cyrl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3.</w:t>
      </w:r>
      <w:r w:rsidRPr="002F3D57">
        <w:rPr>
          <w:rFonts w:ascii="Times New Roman" w:hAnsi="Times New Roman" w:cs="Times New Roman"/>
          <w:lang w:val="sr-Cyrl-RS"/>
        </w:rPr>
        <w:t xml:space="preserve"> Циљеви студијског програма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B1501F" w:rsidRPr="002F3D57" w14:paraId="7DDA38A5" w14:textId="77777777" w:rsidTr="00D0684A">
        <w:tc>
          <w:tcPr>
            <w:tcW w:w="6456" w:type="dxa"/>
            <w:vAlign w:val="center"/>
          </w:tcPr>
          <w:p w14:paraId="7DDA38A2" w14:textId="77777777" w:rsidR="00B1501F" w:rsidRPr="002F3D57" w:rsidRDefault="00B1501F" w:rsidP="00824A6F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1.1. Публикација установе</w:t>
            </w:r>
          </w:p>
        </w:tc>
        <w:tc>
          <w:tcPr>
            <w:tcW w:w="1020" w:type="dxa"/>
            <w:vAlign w:val="center"/>
          </w:tcPr>
          <w:p w14:paraId="69AC8C7E" w14:textId="77777777" w:rsidR="00B1501F" w:rsidRDefault="00B1501F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DDA38A3" w14:textId="1B96BCC8" w:rsidR="00B1501F" w:rsidRPr="002F3D57" w:rsidRDefault="00B1501F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A5AE734" w14:textId="77777777" w:rsidR="00B1501F" w:rsidRDefault="00B1501F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263B389" w14:textId="0C64AC22" w:rsidR="00B1501F" w:rsidRPr="00BF45A1" w:rsidRDefault="00B1501F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90A9EB" w14:textId="1E16B2E2" w:rsidR="00B1501F" w:rsidRDefault="00B1501F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DDA38A4" w14:textId="3CD33E3E" w:rsidR="00B1501F" w:rsidRPr="002F3D57" w:rsidRDefault="00B1501F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7DDA38A6" w14:textId="77777777" w:rsidR="00E73A84" w:rsidRPr="002F3D57" w:rsidRDefault="00E73A84" w:rsidP="000D7BF6">
      <w:pPr>
        <w:spacing w:after="0"/>
        <w:ind w:left="720"/>
        <w:rPr>
          <w:rFonts w:ascii="Times New Roman" w:hAnsi="Times New Roman" w:cs="Times New Roman"/>
          <w:b/>
          <w:lang w:val="sr-Cyrl-RS"/>
        </w:rPr>
      </w:pPr>
    </w:p>
    <w:p w14:paraId="7DDA38A7" w14:textId="105A1CDF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4.</w:t>
      </w:r>
      <w:r w:rsidRPr="002F3D57">
        <w:rPr>
          <w:rFonts w:ascii="Times New Roman" w:hAnsi="Times New Roman" w:cs="Times New Roman"/>
          <w:lang w:val="sr-Cyrl-RS"/>
        </w:rPr>
        <w:t xml:space="preserve"> Компетенције дипломираних студената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7A362C" w:rsidRPr="002F3D57" w14:paraId="3E06D83A" w14:textId="77777777" w:rsidTr="00D0684A">
        <w:tc>
          <w:tcPr>
            <w:tcW w:w="6456" w:type="dxa"/>
            <w:vAlign w:val="center"/>
          </w:tcPr>
          <w:p w14:paraId="6B16F007" w14:textId="78FA7A97" w:rsidR="007A362C" w:rsidRPr="002F3D57" w:rsidRDefault="007A362C" w:rsidP="008E3653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4.1. 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>Додатак дипломи</w:t>
            </w:r>
          </w:p>
        </w:tc>
        <w:tc>
          <w:tcPr>
            <w:tcW w:w="1020" w:type="dxa"/>
            <w:vAlign w:val="center"/>
          </w:tcPr>
          <w:p w14:paraId="6A0335A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82D2959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797F63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BCDE01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19D39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DD6A1B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2B05DEEF" w14:textId="77777777" w:rsidR="000D7BF6" w:rsidRDefault="000D7BF6" w:rsidP="000D7BF6">
      <w:pPr>
        <w:spacing w:after="0"/>
        <w:rPr>
          <w:lang w:val="sr-Cyrl-RS"/>
        </w:rPr>
      </w:pPr>
    </w:p>
    <w:p w14:paraId="7DDA38AD" w14:textId="1B464C78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5.</w:t>
      </w:r>
      <w:r w:rsidRPr="002F3D57">
        <w:rPr>
          <w:rFonts w:ascii="Times New Roman" w:hAnsi="Times New Roman" w:cs="Times New Roman"/>
          <w:lang w:val="sr-Cyrl-RS"/>
        </w:rPr>
        <w:t xml:space="preserve"> Курикулум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7A362C" w:rsidRPr="002F3D57" w14:paraId="074826FB" w14:textId="77777777" w:rsidTr="00D0684A">
        <w:tc>
          <w:tcPr>
            <w:tcW w:w="6456" w:type="dxa"/>
            <w:vAlign w:val="center"/>
          </w:tcPr>
          <w:p w14:paraId="447DE66D" w14:textId="1C9C92BB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8" w:history="1">
              <w:r w:rsidRPr="002F3D57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  <w:lang w:val="sr-Cyrl-RS"/>
                </w:rPr>
                <w:t>Табела 5.1.</w:t>
              </w:r>
            </w:hyperlink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Распоред предмета по семестрима и годинама студија </w:t>
            </w:r>
          </w:p>
        </w:tc>
        <w:tc>
          <w:tcPr>
            <w:tcW w:w="1020" w:type="dxa"/>
            <w:vAlign w:val="center"/>
          </w:tcPr>
          <w:p w14:paraId="2CFDAD5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AEF3F2B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7570B5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15A133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9F26C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FA064CF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7757EB45" w14:textId="77777777" w:rsidTr="00D0684A">
        <w:tc>
          <w:tcPr>
            <w:tcW w:w="6456" w:type="dxa"/>
            <w:vAlign w:val="center"/>
          </w:tcPr>
          <w:p w14:paraId="3169085D" w14:textId="3DB5DAB6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9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Tабелa 5.1a.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>Распоред предмета по семестрима и годинама (за први степен студија)</w:t>
            </w:r>
          </w:p>
        </w:tc>
        <w:tc>
          <w:tcPr>
            <w:tcW w:w="1020" w:type="dxa"/>
            <w:vAlign w:val="center"/>
          </w:tcPr>
          <w:p w14:paraId="257297A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82FA5AC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6F39B7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A9EFD5E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6AC548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B1F359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43FC6146" w14:textId="77777777" w:rsidTr="00D0684A">
        <w:tc>
          <w:tcPr>
            <w:tcW w:w="6456" w:type="dxa"/>
            <w:vAlign w:val="center"/>
          </w:tcPr>
          <w:p w14:paraId="02E9BB5E" w14:textId="04945C9A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0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Tабелa 5.1б.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>Распоред предмета по семестрима и годинама студија (за  други степен студија)</w:t>
            </w:r>
          </w:p>
        </w:tc>
        <w:tc>
          <w:tcPr>
            <w:tcW w:w="1020" w:type="dxa"/>
            <w:vAlign w:val="center"/>
          </w:tcPr>
          <w:p w14:paraId="5BC5BE0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C179A7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08E81A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60FDD9F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B5F85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50460A4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2F077483" w14:textId="77777777" w:rsidTr="00D0684A">
        <w:tc>
          <w:tcPr>
            <w:tcW w:w="6456" w:type="dxa"/>
            <w:vAlign w:val="center"/>
          </w:tcPr>
          <w:p w14:paraId="442C9146" w14:textId="4AB12350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1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Tабелa 5.1в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>Распоред предмета по семестрима и годинама студија (за  интегрисане студије)</w:t>
            </w:r>
          </w:p>
        </w:tc>
        <w:tc>
          <w:tcPr>
            <w:tcW w:w="1020" w:type="dxa"/>
            <w:vAlign w:val="center"/>
          </w:tcPr>
          <w:p w14:paraId="7CCDF1E8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3C65C6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BD480E9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2625724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B5DA8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88CDD02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8368545" w14:textId="77777777" w:rsidTr="00D0684A">
        <w:tc>
          <w:tcPr>
            <w:tcW w:w="6456" w:type="dxa"/>
            <w:vAlign w:val="center"/>
          </w:tcPr>
          <w:p w14:paraId="4C0D96D0" w14:textId="08A483B7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2" w:history="1">
              <w:r w:rsidRPr="002F3D57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  <w:lang w:val="sr-Cyrl-RS"/>
                </w:rPr>
                <w:t>Табела 5.2.</w:t>
              </w:r>
            </w:hyperlink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Спецификација  предмета</w:t>
            </w:r>
          </w:p>
        </w:tc>
        <w:tc>
          <w:tcPr>
            <w:tcW w:w="1020" w:type="dxa"/>
            <w:vAlign w:val="center"/>
          </w:tcPr>
          <w:p w14:paraId="405F7F8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AAB5ED1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B61416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D17FA1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E1479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C84A839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7C4A419F" w14:textId="77777777" w:rsidTr="00D0684A">
        <w:tc>
          <w:tcPr>
            <w:tcW w:w="6456" w:type="dxa"/>
            <w:vAlign w:val="center"/>
          </w:tcPr>
          <w:p w14:paraId="0EA39DDB" w14:textId="2A5DBA2E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Табела 5.2.а.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Књига предмета </w:t>
            </w:r>
          </w:p>
        </w:tc>
        <w:tc>
          <w:tcPr>
            <w:tcW w:w="1020" w:type="dxa"/>
            <w:vAlign w:val="center"/>
          </w:tcPr>
          <w:p w14:paraId="35EBA2B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BCE1D40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D44E0C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66F81BD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D114E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61B319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05D22CE8" w14:textId="77777777" w:rsidTr="00D0684A">
        <w:tc>
          <w:tcPr>
            <w:tcW w:w="6456" w:type="dxa"/>
            <w:vAlign w:val="center"/>
          </w:tcPr>
          <w:p w14:paraId="47C473D0" w14:textId="68BC411D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3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 xml:space="preserve">Табела 5.3. 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Изборна настава на студијском  програму </w:t>
            </w:r>
          </w:p>
        </w:tc>
        <w:tc>
          <w:tcPr>
            <w:tcW w:w="1020" w:type="dxa"/>
            <w:vAlign w:val="center"/>
          </w:tcPr>
          <w:p w14:paraId="569BC09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0373186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073BA0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2B43194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DEB37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B988925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2968E014" w14:textId="77777777" w:rsidR="007A362C" w:rsidRDefault="007A362C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7A362C" w:rsidRPr="002F3D57" w14:paraId="2A9F9DA2" w14:textId="77777777" w:rsidTr="00D0684A">
        <w:tc>
          <w:tcPr>
            <w:tcW w:w="6456" w:type="dxa"/>
            <w:vAlign w:val="center"/>
          </w:tcPr>
          <w:p w14:paraId="6B11794D" w14:textId="2BA861F8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4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5.4.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предмета по типу предмета</w:t>
            </w:r>
          </w:p>
        </w:tc>
        <w:tc>
          <w:tcPr>
            <w:tcW w:w="1020" w:type="dxa"/>
            <w:vAlign w:val="center"/>
          </w:tcPr>
          <w:p w14:paraId="1867619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117461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4E93D66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2E51F64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F1EEA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E5E81A0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84A8EA9" w14:textId="77777777" w:rsidTr="00D0684A">
        <w:tc>
          <w:tcPr>
            <w:tcW w:w="6456" w:type="dxa"/>
            <w:vAlign w:val="center"/>
          </w:tcPr>
          <w:p w14:paraId="486F26C5" w14:textId="75C329A1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Извештај 1. Извештај о структури студијског програма </w:t>
            </w:r>
          </w:p>
        </w:tc>
        <w:tc>
          <w:tcPr>
            <w:tcW w:w="1020" w:type="dxa"/>
            <w:vAlign w:val="center"/>
          </w:tcPr>
          <w:p w14:paraId="6B2F220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A38D41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12E1C4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1007F8E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2A2C4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BF244E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705B2EC4" w14:textId="77777777" w:rsidTr="00D0684A">
        <w:tc>
          <w:tcPr>
            <w:tcW w:w="6456" w:type="dxa"/>
            <w:vAlign w:val="center"/>
          </w:tcPr>
          <w:p w14:paraId="0F4FD871" w14:textId="5B20EAB7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5" w:history="1">
              <w:r w:rsidRPr="002F3D57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  <w:lang w:val="sr-Cyrl-RS"/>
                </w:rPr>
                <w:t xml:space="preserve">Блок табела 5.1. </w:t>
              </w:r>
            </w:hyperlink>
            <w:r w:rsidRPr="002F3D57">
              <w:rPr>
                <w:rFonts w:ascii="Times New Roman" w:hAnsi="Times New Roman" w:cs="Times New Roman"/>
                <w:bCs/>
                <w:lang w:val="sr-Cyrl-RS"/>
              </w:rPr>
              <w:t>Студијски програм са модулима</w:t>
            </w:r>
          </w:p>
        </w:tc>
        <w:tc>
          <w:tcPr>
            <w:tcW w:w="1020" w:type="dxa"/>
            <w:vAlign w:val="center"/>
          </w:tcPr>
          <w:p w14:paraId="052F21E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C33320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313952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14DEC2F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6A99F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5A0AEB5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3979B6B6" w14:textId="77777777" w:rsidTr="00D0684A">
        <w:tc>
          <w:tcPr>
            <w:tcW w:w="6456" w:type="dxa"/>
            <w:vAlign w:val="center"/>
          </w:tcPr>
          <w:p w14:paraId="751E0D4F" w14:textId="18D9579C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6" w:history="1">
              <w:r w:rsidRPr="002F3D57">
                <w:rPr>
                  <w:rStyle w:val="Hyperlink"/>
                  <w:rFonts w:ascii="Times New Roman" w:hAnsi="Times New Roman" w:cs="Times New Roman"/>
                  <w:bCs/>
                  <w:color w:val="auto"/>
                  <w:u w:val="none"/>
                  <w:lang w:val="sr-Cyrl-RS"/>
                </w:rPr>
                <w:t>Прилог 5.1</w:t>
              </w:r>
            </w:hyperlink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. Књига предмета </w:t>
            </w:r>
          </w:p>
        </w:tc>
        <w:tc>
          <w:tcPr>
            <w:tcW w:w="1020" w:type="dxa"/>
            <w:vAlign w:val="center"/>
          </w:tcPr>
          <w:p w14:paraId="1CF1967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B275748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F4C5A7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F387F00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6CD3B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B027CC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19E133A7" w14:textId="77777777" w:rsidTr="00D0684A">
        <w:tc>
          <w:tcPr>
            <w:tcW w:w="6456" w:type="dxa"/>
            <w:vAlign w:val="center"/>
          </w:tcPr>
          <w:p w14:paraId="0D63247C" w14:textId="6502A914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Прилог 5.2. Одлука о прихватању студијског програма </w:t>
            </w:r>
          </w:p>
        </w:tc>
        <w:tc>
          <w:tcPr>
            <w:tcW w:w="1020" w:type="dxa"/>
            <w:vAlign w:val="center"/>
          </w:tcPr>
          <w:p w14:paraId="2F7B5DA6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AC4706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D195472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FC96D4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7160A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194F0A9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28CD1E20" w14:textId="77777777" w:rsidTr="00D0684A">
        <w:tc>
          <w:tcPr>
            <w:tcW w:w="6456" w:type="dxa"/>
            <w:vAlign w:val="center"/>
          </w:tcPr>
          <w:p w14:paraId="205C3080" w14:textId="321D40F4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5.3.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Програм научноистраживачког односно уметничко истраживачког рада (уз захтев за акредитацију студијског програма другог степена, мастер академских студија)</w:t>
            </w:r>
          </w:p>
        </w:tc>
        <w:tc>
          <w:tcPr>
            <w:tcW w:w="1020" w:type="dxa"/>
            <w:vAlign w:val="center"/>
          </w:tcPr>
          <w:p w14:paraId="0BBD666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C0F722F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79C685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65AACFD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AB3D5B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75D7E90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1E44E098" w14:textId="77777777" w:rsidTr="00D0684A">
        <w:tc>
          <w:tcPr>
            <w:tcW w:w="6456" w:type="dxa"/>
            <w:vAlign w:val="center"/>
          </w:tcPr>
          <w:p w14:paraId="600973DC" w14:textId="27519E91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2F3D57">
              <w:rPr>
                <w:rFonts w:ascii="Times New Roman" w:hAnsi="Times New Roman" w:cs="Times New Roman"/>
                <w:lang w:val="sr-Cyrl-RS"/>
              </w:rPr>
              <w:t>5.4. Решење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о акредитацији научноистраживачке организације рада  (уз захтев за акредитацију студијског програма другог степена, мастер академских студија)</w:t>
            </w:r>
          </w:p>
        </w:tc>
        <w:tc>
          <w:tcPr>
            <w:tcW w:w="1020" w:type="dxa"/>
            <w:vAlign w:val="center"/>
          </w:tcPr>
          <w:p w14:paraId="65AEAEA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96E9CBF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3803D0E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9B30AB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AE028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2A3501B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1AD971D6" w14:textId="77777777" w:rsidR="007A362C" w:rsidRDefault="007A362C" w:rsidP="00B33268">
      <w:pPr>
        <w:spacing w:after="0"/>
      </w:pPr>
    </w:p>
    <w:p w14:paraId="7124988D" w14:textId="3145EB79" w:rsidR="00885594" w:rsidRDefault="0088559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6.</w:t>
      </w:r>
      <w:r w:rsidRPr="002F3D57">
        <w:rPr>
          <w:rFonts w:ascii="Times New Roman" w:hAnsi="Times New Roman" w:cs="Times New Roman"/>
          <w:lang w:val="sr-Cyrl-RS"/>
        </w:rPr>
        <w:t xml:space="preserve"> Квалитет, савременост и међународна усаглашеност студијског програма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7A362C" w:rsidRPr="002F3D57" w14:paraId="1F23FE5C" w14:textId="77777777" w:rsidTr="00D0684A">
        <w:tc>
          <w:tcPr>
            <w:tcW w:w="6456" w:type="dxa"/>
            <w:vAlign w:val="center"/>
          </w:tcPr>
          <w:p w14:paraId="721010FE" w14:textId="0FF51293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>Прилог 6.1-3. Документација о најмање три акредитована инострана програма са којим је програм усклађен</w:t>
            </w:r>
          </w:p>
        </w:tc>
        <w:tc>
          <w:tcPr>
            <w:tcW w:w="1020" w:type="dxa"/>
            <w:vAlign w:val="center"/>
          </w:tcPr>
          <w:p w14:paraId="6D68E1B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BA957CB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A99E6E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D3B2160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7C3F5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9968973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52B396B9" w14:textId="77777777" w:rsidTr="00D0684A">
        <w:tc>
          <w:tcPr>
            <w:tcW w:w="6456" w:type="dxa"/>
            <w:vAlign w:val="center"/>
          </w:tcPr>
          <w:p w14:paraId="42E1D362" w14:textId="47D63AFD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Прилог 6.4. Курикулуми акредитованих иностраних студијских програма са којима је студијски програм усклађен </w:t>
            </w:r>
          </w:p>
        </w:tc>
        <w:tc>
          <w:tcPr>
            <w:tcW w:w="1020" w:type="dxa"/>
            <w:vAlign w:val="center"/>
          </w:tcPr>
          <w:p w14:paraId="6C7726C6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2176168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600A6C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20AEB86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FA353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4D962E3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3CEB41E5" w14:textId="77777777" w:rsidR="00A46499" w:rsidRPr="00A46499" w:rsidRDefault="00A46499" w:rsidP="00B33268">
      <w:pPr>
        <w:spacing w:after="0"/>
        <w:ind w:left="720"/>
        <w:rPr>
          <w:rFonts w:ascii="Times New Roman" w:hAnsi="Times New Roman" w:cs="Times New Roman"/>
          <w:lang w:val="sr-Latn-RS"/>
        </w:rPr>
      </w:pPr>
    </w:p>
    <w:p w14:paraId="7DDA38F2" w14:textId="2E3090EA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7.</w:t>
      </w:r>
      <w:r w:rsidRPr="002F3D57">
        <w:rPr>
          <w:rFonts w:ascii="Times New Roman" w:hAnsi="Times New Roman" w:cs="Times New Roman"/>
          <w:lang w:val="sr-Cyrl-RS"/>
        </w:rPr>
        <w:t xml:space="preserve"> Упис студената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7A362C" w:rsidRPr="002F3D57" w14:paraId="26E3C759" w14:textId="77777777" w:rsidTr="00D0684A">
        <w:tc>
          <w:tcPr>
            <w:tcW w:w="6456" w:type="dxa"/>
            <w:vAlign w:val="center"/>
          </w:tcPr>
          <w:p w14:paraId="72786C3A" w14:textId="77777777" w:rsidR="007A362C" w:rsidRPr="002F3D57" w:rsidRDefault="007A362C" w:rsidP="007A362C">
            <w:pPr>
              <w:rPr>
                <w:rFonts w:ascii="Times New Roman" w:hAnsi="Times New Roman" w:cs="Times New Roman"/>
                <w:lang w:val="sr-Cyrl-RS"/>
              </w:rPr>
            </w:pPr>
            <w:hyperlink r:id="rId17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 xml:space="preserve">Табела 7.1. 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Преглед броја студената у текућој и претходне две године </w:t>
            </w:r>
          </w:p>
          <w:p w14:paraId="3F16FFA8" w14:textId="10DCEBA1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 xml:space="preserve">за поновну </w:t>
            </w:r>
            <w:r w:rsidRPr="002F3D57">
              <w:rPr>
                <w:rFonts w:ascii="Times New Roman" w:hAnsi="Times New Roman" w:cs="Times New Roman"/>
                <w:lang w:val="sr-Cyrl-RS"/>
              </w:rPr>
              <w:t>акредитацију програма)</w:t>
            </w:r>
          </w:p>
        </w:tc>
        <w:tc>
          <w:tcPr>
            <w:tcW w:w="1020" w:type="dxa"/>
            <w:vAlign w:val="center"/>
          </w:tcPr>
          <w:p w14:paraId="705A9AC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EF1DBA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F856C0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C8DAC1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0F077B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59EC47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C358652" w14:textId="77777777" w:rsidTr="00D0684A">
        <w:tc>
          <w:tcPr>
            <w:tcW w:w="6456" w:type="dxa"/>
            <w:vAlign w:val="center"/>
          </w:tcPr>
          <w:p w14:paraId="06482B07" w14:textId="77777777" w:rsidR="007A362C" w:rsidRPr="002F3D57" w:rsidRDefault="007A362C" w:rsidP="007A362C">
            <w:pPr>
              <w:rPr>
                <w:rFonts w:ascii="Times New Roman" w:hAnsi="Times New Roman" w:cs="Times New Roman"/>
                <w:lang w:val="sr-Cyrl-RS"/>
              </w:rPr>
            </w:pPr>
            <w:hyperlink r:id="rId18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 xml:space="preserve">Табела 7.2. 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Преглед броја студената по годинама студија у текућој школској години </w:t>
            </w:r>
          </w:p>
          <w:p w14:paraId="0B636B11" w14:textId="19A74D1D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(за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поновну </w:t>
            </w:r>
            <w:r w:rsidRPr="002F3D57">
              <w:rPr>
                <w:rFonts w:ascii="Times New Roman" w:hAnsi="Times New Roman" w:cs="Times New Roman"/>
                <w:lang w:val="sr-Cyrl-RS"/>
              </w:rPr>
              <w:t>акредитацију програма)</w:t>
            </w:r>
          </w:p>
        </w:tc>
        <w:tc>
          <w:tcPr>
            <w:tcW w:w="1020" w:type="dxa"/>
            <w:vAlign w:val="center"/>
          </w:tcPr>
          <w:p w14:paraId="000F147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D90CFE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785A7DE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D85BEEB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FA4452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21BB683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14FEEC51" w14:textId="77777777" w:rsidTr="00521078">
        <w:tc>
          <w:tcPr>
            <w:tcW w:w="6456" w:type="dxa"/>
            <w:vAlign w:val="center"/>
          </w:tcPr>
          <w:p w14:paraId="5C6EE39C" w14:textId="42461366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7.1. Конкурс за упис студената </w:t>
            </w:r>
          </w:p>
        </w:tc>
        <w:tc>
          <w:tcPr>
            <w:tcW w:w="1020" w:type="dxa"/>
          </w:tcPr>
          <w:p w14:paraId="251EC033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7C026EA" w14:textId="77777777" w:rsidR="007A362C" w:rsidRPr="002F3D57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</w:tcPr>
          <w:p w14:paraId="11A1B64D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3DB72E8" w14:textId="77777777" w:rsidR="007A362C" w:rsidRPr="00BF45A1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</w:tcPr>
          <w:p w14:paraId="14D3D3F9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D77B8F2" w14:textId="77777777" w:rsidR="007A362C" w:rsidRPr="002F3D57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1320F027" w14:textId="77777777" w:rsidTr="00521078">
        <w:tc>
          <w:tcPr>
            <w:tcW w:w="6456" w:type="dxa"/>
            <w:vAlign w:val="center"/>
          </w:tcPr>
          <w:p w14:paraId="12BC8F15" w14:textId="1562FCEF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7.2. Решење о именовању комисије за пријем студената </w:t>
            </w:r>
          </w:p>
        </w:tc>
        <w:tc>
          <w:tcPr>
            <w:tcW w:w="1020" w:type="dxa"/>
          </w:tcPr>
          <w:p w14:paraId="66C9E02F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9AA56D2" w14:textId="77777777" w:rsidR="007A362C" w:rsidRPr="002F3D57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</w:tcPr>
          <w:p w14:paraId="46D197C5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1B84677" w14:textId="77777777" w:rsidR="007A362C" w:rsidRPr="00BF45A1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</w:tcPr>
          <w:p w14:paraId="457444A2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879C901" w14:textId="77777777" w:rsidR="007A362C" w:rsidRPr="002F3D57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2F4EACF0" w14:textId="77777777" w:rsidTr="00521078">
        <w:tc>
          <w:tcPr>
            <w:tcW w:w="6456" w:type="dxa"/>
            <w:vAlign w:val="center"/>
          </w:tcPr>
          <w:p w14:paraId="71A9B1E6" w14:textId="118E1E3D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7.3. Услови уписа студената </w:t>
            </w:r>
          </w:p>
        </w:tc>
        <w:tc>
          <w:tcPr>
            <w:tcW w:w="1020" w:type="dxa"/>
          </w:tcPr>
          <w:p w14:paraId="161ACB6E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CFAECA4" w14:textId="77777777" w:rsidR="007A362C" w:rsidRPr="002F3D57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</w:tcPr>
          <w:p w14:paraId="61551376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7D88570" w14:textId="77777777" w:rsidR="007A362C" w:rsidRPr="00BF45A1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</w:tcPr>
          <w:p w14:paraId="6883DEEB" w14:textId="77777777" w:rsidR="007A362C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60BD748" w14:textId="77777777" w:rsidR="007A362C" w:rsidRPr="002F3D57" w:rsidRDefault="007A362C" w:rsidP="007A362C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7CCD1D84" w14:textId="77777777" w:rsidR="00A46499" w:rsidRPr="00A46499" w:rsidRDefault="00A46499" w:rsidP="00B33268">
      <w:pPr>
        <w:spacing w:after="0"/>
        <w:ind w:left="720"/>
        <w:rPr>
          <w:rFonts w:ascii="Times New Roman" w:hAnsi="Times New Roman" w:cs="Times New Roman"/>
          <w:lang w:val="sr-Latn-RS"/>
        </w:rPr>
      </w:pPr>
    </w:p>
    <w:p w14:paraId="7DDA390A" w14:textId="26F06670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8</w:t>
      </w:r>
      <w:r w:rsidRPr="002F3D57">
        <w:rPr>
          <w:rFonts w:ascii="Times New Roman" w:hAnsi="Times New Roman" w:cs="Times New Roman"/>
          <w:b/>
          <w:lang w:val="sr-Cyrl-RS"/>
        </w:rPr>
        <w:t>.</w:t>
      </w:r>
      <w:r w:rsidRPr="002F3D57">
        <w:rPr>
          <w:rFonts w:ascii="Times New Roman" w:hAnsi="Times New Roman" w:cs="Times New Roman"/>
          <w:lang w:val="sr-Cyrl-RS"/>
        </w:rPr>
        <w:t xml:space="preserve"> Оцењивање и напредовање студената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7A362C" w:rsidRPr="002F3D57" w14:paraId="5F76DD80" w14:textId="77777777" w:rsidTr="00D0684A">
        <w:tc>
          <w:tcPr>
            <w:tcW w:w="6456" w:type="dxa"/>
            <w:vAlign w:val="center"/>
          </w:tcPr>
          <w:p w14:paraId="3AA0DF39" w14:textId="3687556E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19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8.1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. Збирна листа поена по предметима </w:t>
            </w:r>
          </w:p>
        </w:tc>
        <w:tc>
          <w:tcPr>
            <w:tcW w:w="1020" w:type="dxa"/>
            <w:vAlign w:val="center"/>
          </w:tcPr>
          <w:p w14:paraId="48A063F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C273DB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8785B0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C49979A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49CA49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FE2161B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07D747B7" w14:textId="77777777" w:rsidTr="00D0684A">
        <w:tc>
          <w:tcPr>
            <w:tcW w:w="6456" w:type="dxa"/>
            <w:vAlign w:val="center"/>
          </w:tcPr>
          <w:p w14:paraId="00E53AB3" w14:textId="77777777" w:rsidR="007A362C" w:rsidRPr="002F3D57" w:rsidRDefault="007A362C" w:rsidP="007A362C">
            <w:pPr>
              <w:rPr>
                <w:rFonts w:ascii="Times New Roman" w:hAnsi="Times New Roman" w:cs="Times New Roman"/>
                <w:bCs/>
                <w:lang w:val="sr-Cyrl-RS"/>
              </w:rPr>
            </w:pPr>
            <w:hyperlink r:id="rId20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8.2.</w:t>
              </w:r>
            </w:hyperlink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Статистички подаци о напредовању студената</w:t>
            </w:r>
          </w:p>
          <w:p w14:paraId="6E1C7394" w14:textId="7509A16B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(за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поновну </w:t>
            </w:r>
            <w:r w:rsidRPr="002F3D57">
              <w:rPr>
                <w:rFonts w:ascii="Times New Roman" w:hAnsi="Times New Roman" w:cs="Times New Roman"/>
                <w:lang w:val="sr-Cyrl-RS"/>
              </w:rPr>
              <w:t>акредитацију програма)</w:t>
            </w:r>
          </w:p>
        </w:tc>
        <w:tc>
          <w:tcPr>
            <w:tcW w:w="1020" w:type="dxa"/>
            <w:vAlign w:val="center"/>
          </w:tcPr>
          <w:p w14:paraId="548AED2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0B9AD4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E39D6D6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BF39966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50A6B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0195B7B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578F076" w14:textId="77777777" w:rsidTr="00D0684A">
        <w:tc>
          <w:tcPr>
            <w:tcW w:w="6456" w:type="dxa"/>
            <w:vAlign w:val="center"/>
          </w:tcPr>
          <w:p w14:paraId="0D61F7D3" w14:textId="0D826F26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1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8.2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. Књига предмета </w:t>
            </w:r>
          </w:p>
        </w:tc>
        <w:tc>
          <w:tcPr>
            <w:tcW w:w="1020" w:type="dxa"/>
            <w:vAlign w:val="center"/>
          </w:tcPr>
          <w:p w14:paraId="026D1D7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F102078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8BA64F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1BFA873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AE2C6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4E94E9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69009111" w14:textId="77777777" w:rsidR="00824A6F" w:rsidRDefault="00824A6F" w:rsidP="00E73A84">
      <w:pPr>
        <w:spacing w:after="40"/>
        <w:ind w:left="720"/>
        <w:rPr>
          <w:rFonts w:ascii="Times New Roman" w:hAnsi="Times New Roman" w:cs="Times New Roman"/>
          <w:lang w:val="sr-Cyrl-RS"/>
        </w:rPr>
      </w:pPr>
    </w:p>
    <w:p w14:paraId="2C4C0FD5" w14:textId="77777777" w:rsidR="000D7BF6" w:rsidRDefault="000D7BF6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14:paraId="7DDA3919" w14:textId="4F452FEA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9.</w:t>
      </w:r>
      <w:r w:rsidRPr="002F3D57">
        <w:rPr>
          <w:rFonts w:ascii="Times New Roman" w:hAnsi="Times New Roman" w:cs="Times New Roman"/>
          <w:lang w:val="sr-Cyrl-RS"/>
        </w:rPr>
        <w:t xml:space="preserve"> Наставно особље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7A362C" w:rsidRPr="002F3D57" w14:paraId="665FDF7B" w14:textId="77777777" w:rsidTr="00D0684A">
        <w:tc>
          <w:tcPr>
            <w:tcW w:w="6456" w:type="dxa"/>
            <w:vAlign w:val="center"/>
          </w:tcPr>
          <w:p w14:paraId="01B37461" w14:textId="66EF7CA0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Табела 9.0. Укупни подаци о наставном особљу у установи </w:t>
            </w:r>
          </w:p>
        </w:tc>
        <w:tc>
          <w:tcPr>
            <w:tcW w:w="1020" w:type="dxa"/>
            <w:vAlign w:val="center"/>
          </w:tcPr>
          <w:p w14:paraId="5C845878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C42EC61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E732E9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3CF192A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0556F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6E550F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39FB91C1" w14:textId="77777777" w:rsidTr="00D0684A">
        <w:tc>
          <w:tcPr>
            <w:tcW w:w="6456" w:type="dxa"/>
            <w:vAlign w:val="center"/>
          </w:tcPr>
          <w:p w14:paraId="23E6E9B6" w14:textId="0C8D0728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2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9.1.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Научне, уметничке и стручне квалификације наставника </w:t>
            </w:r>
          </w:p>
        </w:tc>
        <w:tc>
          <w:tcPr>
            <w:tcW w:w="1020" w:type="dxa"/>
            <w:vAlign w:val="center"/>
          </w:tcPr>
          <w:p w14:paraId="6CA0A4B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9DCB449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2FD354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6F0C53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C9ED0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697D60C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1EFE88C9" w14:textId="77777777" w:rsidTr="00D0684A">
        <w:tc>
          <w:tcPr>
            <w:tcW w:w="6456" w:type="dxa"/>
            <w:vAlign w:val="center"/>
          </w:tcPr>
          <w:p w14:paraId="03137BA6" w14:textId="195834C4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Табела 9.1.а. Kњига наставника </w:t>
            </w:r>
          </w:p>
        </w:tc>
        <w:tc>
          <w:tcPr>
            <w:tcW w:w="1020" w:type="dxa"/>
            <w:vAlign w:val="center"/>
          </w:tcPr>
          <w:p w14:paraId="1D7B3D5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BEBEDC6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50D88E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3496301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67DE7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8CEC23E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2A9D4F24" w14:textId="77777777" w:rsidTr="00D0684A">
        <w:tc>
          <w:tcPr>
            <w:tcW w:w="6456" w:type="dxa"/>
            <w:vAlign w:val="center"/>
          </w:tcPr>
          <w:p w14:paraId="25D24CB4" w14:textId="67ED159F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3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9.2.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r-Latn-RS"/>
              </w:rPr>
              <w:t xml:space="preserve"> 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Листа ангажованих наставника са пуним радним временом </w:t>
            </w:r>
          </w:p>
        </w:tc>
        <w:tc>
          <w:tcPr>
            <w:tcW w:w="1020" w:type="dxa"/>
            <w:vAlign w:val="center"/>
          </w:tcPr>
          <w:p w14:paraId="0FD56C6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9ABC106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D18B95B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88B980C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54E2D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98F542F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67AA80A" w14:textId="77777777" w:rsidTr="00D0684A">
        <w:tc>
          <w:tcPr>
            <w:tcW w:w="6456" w:type="dxa"/>
            <w:vAlign w:val="center"/>
          </w:tcPr>
          <w:p w14:paraId="6FF1D72A" w14:textId="0D636D79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4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9.3.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наставника ангажованих са непуним радним временом </w:t>
            </w:r>
          </w:p>
        </w:tc>
        <w:tc>
          <w:tcPr>
            <w:tcW w:w="1020" w:type="dxa"/>
            <w:vAlign w:val="center"/>
          </w:tcPr>
          <w:p w14:paraId="2BD8643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789527F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A2E94A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80A6FB6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6C822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4CA786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77A02608" w14:textId="77777777" w:rsidTr="00D0684A">
        <w:tc>
          <w:tcPr>
            <w:tcW w:w="6456" w:type="dxa"/>
            <w:vAlign w:val="center"/>
          </w:tcPr>
          <w:p w14:paraId="0A8D7B8D" w14:textId="3A6B8656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5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9.4.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осталих ангажованих наставника - допунски рад  </w:t>
            </w:r>
          </w:p>
        </w:tc>
        <w:tc>
          <w:tcPr>
            <w:tcW w:w="1020" w:type="dxa"/>
            <w:vAlign w:val="center"/>
          </w:tcPr>
          <w:p w14:paraId="70C9839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DCB5BD3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D8EB199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64035D6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5E4B4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47BACC6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29730FC7" w14:textId="77777777" w:rsidTr="00D0684A">
        <w:tc>
          <w:tcPr>
            <w:tcW w:w="6456" w:type="dxa"/>
            <w:vAlign w:val="center"/>
          </w:tcPr>
          <w:p w14:paraId="55DFF5A5" w14:textId="4A0D60BE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6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 xml:space="preserve">Табела 9.5. 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Листа сарадника ангажованих са пуним радним временом </w:t>
            </w:r>
          </w:p>
        </w:tc>
        <w:tc>
          <w:tcPr>
            <w:tcW w:w="1020" w:type="dxa"/>
            <w:vAlign w:val="center"/>
          </w:tcPr>
          <w:p w14:paraId="0BDF94C9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B5B8E55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27005E8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E9F638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B93DF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48B9228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1FEDA7E5" w14:textId="77777777" w:rsidTr="00D0684A">
        <w:tc>
          <w:tcPr>
            <w:tcW w:w="6456" w:type="dxa"/>
            <w:vAlign w:val="center"/>
          </w:tcPr>
          <w:p w14:paraId="3E3119E3" w14:textId="7E452825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7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 xml:space="preserve">Табела 9.6. 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Листа сарадника ангажованих са непуним радним временом </w:t>
            </w:r>
          </w:p>
        </w:tc>
        <w:tc>
          <w:tcPr>
            <w:tcW w:w="1020" w:type="dxa"/>
            <w:vAlign w:val="center"/>
          </w:tcPr>
          <w:p w14:paraId="7CBAF61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B7F2439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79D792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F3D637E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1EDDEB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8347808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348B7EF6" w14:textId="77777777" w:rsidTr="00D0684A">
        <w:tc>
          <w:tcPr>
            <w:tcW w:w="6456" w:type="dxa"/>
            <w:vAlign w:val="center"/>
          </w:tcPr>
          <w:p w14:paraId="7B4EBFA0" w14:textId="3E220C73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8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9.7.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осталих ангажованих сарадника - допунски рад </w:t>
            </w:r>
          </w:p>
        </w:tc>
        <w:tc>
          <w:tcPr>
            <w:tcW w:w="1020" w:type="dxa"/>
            <w:vAlign w:val="center"/>
          </w:tcPr>
          <w:p w14:paraId="171A494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678D3EB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466DD0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93921CA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D22596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BF8D83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2DCEB8BF" w14:textId="77777777" w:rsidTr="00D0684A">
        <w:tc>
          <w:tcPr>
            <w:tcW w:w="6456" w:type="dxa"/>
            <w:vAlign w:val="center"/>
          </w:tcPr>
          <w:p w14:paraId="66927A0F" w14:textId="3B447F1B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29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9.8.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F3D57">
              <w:rPr>
                <w:rFonts w:ascii="Times New Roman" w:hAnsi="Times New Roman" w:cs="Times New Roman"/>
                <w:iCs/>
                <w:lang w:val="sr-Cyrl-RS"/>
              </w:rPr>
              <w:t xml:space="preserve">Збирни преглед броја свих наставника по областима,  и ужим научним или уметничким областима </w:t>
            </w:r>
          </w:p>
        </w:tc>
        <w:tc>
          <w:tcPr>
            <w:tcW w:w="1020" w:type="dxa"/>
            <w:vAlign w:val="center"/>
          </w:tcPr>
          <w:p w14:paraId="1C61715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1469D14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D04ED1E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1098478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2BD11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D00ABE1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873E6A5" w14:textId="77777777" w:rsidTr="00D0684A">
        <w:tc>
          <w:tcPr>
            <w:tcW w:w="6456" w:type="dxa"/>
            <w:vAlign w:val="center"/>
          </w:tcPr>
          <w:p w14:paraId="6E924157" w14:textId="42AD882C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0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9.1.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Изводи из ЕБП пореске управе </w:t>
            </w:r>
          </w:p>
        </w:tc>
        <w:tc>
          <w:tcPr>
            <w:tcW w:w="1020" w:type="dxa"/>
            <w:vAlign w:val="center"/>
          </w:tcPr>
          <w:p w14:paraId="7BE18B28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6A474BF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3E1F7690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8144E79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1361D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89CF51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3340E2D3" w14:textId="77777777" w:rsidTr="00D0684A">
        <w:tc>
          <w:tcPr>
            <w:tcW w:w="6456" w:type="dxa"/>
            <w:vAlign w:val="center"/>
          </w:tcPr>
          <w:p w14:paraId="41643FFA" w14:textId="164DD362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1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9.2.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Уговори о раду, избори у звања, дипломе, МА и М1/М2, наставника са пуним радним временом </w:t>
            </w:r>
          </w:p>
        </w:tc>
        <w:tc>
          <w:tcPr>
            <w:tcW w:w="1020" w:type="dxa"/>
            <w:vAlign w:val="center"/>
          </w:tcPr>
          <w:p w14:paraId="3DF73336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F746CD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0806639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8DE64B0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C96E7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89F530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75C89BED" w14:textId="77777777" w:rsidTr="00D0684A">
        <w:tc>
          <w:tcPr>
            <w:tcW w:w="6456" w:type="dxa"/>
            <w:vAlign w:val="center"/>
          </w:tcPr>
          <w:p w14:paraId="5B4A83BB" w14:textId="42B31072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2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9.3.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Уговори о раду, избори у звања, дипломе, МА и М1/М2, наставника са непуним радним временом </w:t>
            </w:r>
          </w:p>
        </w:tc>
        <w:tc>
          <w:tcPr>
            <w:tcW w:w="1020" w:type="dxa"/>
            <w:vAlign w:val="center"/>
          </w:tcPr>
          <w:p w14:paraId="54AC76E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75B1B57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D34D01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E20DDF2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EF7F0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7E921F5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0B547B93" w14:textId="77777777" w:rsidTr="00D0684A">
        <w:tc>
          <w:tcPr>
            <w:tcW w:w="6456" w:type="dxa"/>
            <w:vAlign w:val="center"/>
          </w:tcPr>
          <w:p w14:paraId="2C12D0D4" w14:textId="6A8AC7F1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3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9.4.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Уговори о ангажовању, избори у звања, дипломе, сагласности и изјаве, наставника - допунски рад  </w:t>
            </w:r>
          </w:p>
        </w:tc>
        <w:tc>
          <w:tcPr>
            <w:tcW w:w="1020" w:type="dxa"/>
            <w:vAlign w:val="center"/>
          </w:tcPr>
          <w:p w14:paraId="68E2270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70166AE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BCD0132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2B3A8CB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5F2E1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B78FB7C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3E3458A7" w14:textId="77777777" w:rsidTr="00D0684A">
        <w:tc>
          <w:tcPr>
            <w:tcW w:w="6456" w:type="dxa"/>
            <w:vAlign w:val="center"/>
          </w:tcPr>
          <w:p w14:paraId="43155A5E" w14:textId="69256348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4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9.5.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Уговори о раду, избори у звања, дипломе, МА и М1/М2, сарадника са пуним радним временом </w:t>
            </w:r>
          </w:p>
        </w:tc>
        <w:tc>
          <w:tcPr>
            <w:tcW w:w="1020" w:type="dxa"/>
            <w:vAlign w:val="center"/>
          </w:tcPr>
          <w:p w14:paraId="2538A92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9BF2C2C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60E3B07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AFB2101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2E1CAC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70ECF52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4D25438" w14:textId="77777777" w:rsidTr="00D0684A">
        <w:tc>
          <w:tcPr>
            <w:tcW w:w="6456" w:type="dxa"/>
            <w:vAlign w:val="center"/>
          </w:tcPr>
          <w:p w14:paraId="7939CCAA" w14:textId="5A5EAF3A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5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9.6.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Уговори о раду, избори у звања, дипломе, МА и М1/М2, сарадника са непуним радним временом </w:t>
            </w:r>
          </w:p>
        </w:tc>
        <w:tc>
          <w:tcPr>
            <w:tcW w:w="1020" w:type="dxa"/>
            <w:vAlign w:val="center"/>
          </w:tcPr>
          <w:p w14:paraId="396D9955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CA02A38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780861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8A57287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27922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F1E348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703361C" w14:textId="77777777" w:rsidTr="00D0684A">
        <w:tc>
          <w:tcPr>
            <w:tcW w:w="6456" w:type="dxa"/>
            <w:vAlign w:val="center"/>
          </w:tcPr>
          <w:p w14:paraId="73F5CA1F" w14:textId="7D751763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6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Прилог 9.7.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Уговори о ангажовању, избори у звања, дипломе, сагласности и изјаве сарадника - допунски рад  </w:t>
            </w:r>
          </w:p>
        </w:tc>
        <w:tc>
          <w:tcPr>
            <w:tcW w:w="1020" w:type="dxa"/>
            <w:vAlign w:val="center"/>
          </w:tcPr>
          <w:p w14:paraId="3758090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75F8F30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3804F403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111ED2F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C4F29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99BBF34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60C66365" w14:textId="77777777" w:rsidTr="00D0684A">
        <w:tc>
          <w:tcPr>
            <w:tcW w:w="6456" w:type="dxa"/>
            <w:vAlign w:val="center"/>
          </w:tcPr>
          <w:p w14:paraId="013FB2B5" w14:textId="100F3092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9.8. Правилник о избору наставног особља на Установи</w:t>
            </w:r>
          </w:p>
        </w:tc>
        <w:tc>
          <w:tcPr>
            <w:tcW w:w="1020" w:type="dxa"/>
            <w:vAlign w:val="center"/>
          </w:tcPr>
          <w:p w14:paraId="03B777C4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07A3B8C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C4B48AD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F2FF518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DA6C96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F84B2A6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36B2144B" w14:textId="77777777" w:rsidTr="00D0684A">
        <w:tc>
          <w:tcPr>
            <w:tcW w:w="6456" w:type="dxa"/>
            <w:vAlign w:val="center"/>
          </w:tcPr>
          <w:p w14:paraId="52ABDD83" w14:textId="31C71167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9.9. Уговори о ангажовању наставника из иностранства  </w:t>
            </w:r>
          </w:p>
        </w:tc>
        <w:tc>
          <w:tcPr>
            <w:tcW w:w="1020" w:type="dxa"/>
            <w:vAlign w:val="center"/>
          </w:tcPr>
          <w:p w14:paraId="265DDA4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98CDBDE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BDBC551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92D7D08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22761F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21A516A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7A362C" w:rsidRPr="002F3D57" w14:paraId="0FF2A036" w14:textId="77777777" w:rsidTr="00D0684A">
        <w:tc>
          <w:tcPr>
            <w:tcW w:w="6456" w:type="dxa"/>
            <w:vAlign w:val="center"/>
          </w:tcPr>
          <w:p w14:paraId="68C15158" w14:textId="3CF37762" w:rsidR="007A362C" w:rsidRPr="002F3D57" w:rsidRDefault="007A362C" w:rsidP="007A362C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9.10. Одлука Сената и Савета о избору гостујућег професора</w:t>
            </w:r>
          </w:p>
        </w:tc>
        <w:tc>
          <w:tcPr>
            <w:tcW w:w="1020" w:type="dxa"/>
            <w:vAlign w:val="center"/>
          </w:tcPr>
          <w:p w14:paraId="5B5A7D7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98C895D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F7E78AB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1E827B1" w14:textId="77777777" w:rsidR="007A362C" w:rsidRPr="00BF45A1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47768A" w14:textId="77777777" w:rsidR="007A362C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A9B3950" w14:textId="77777777" w:rsidR="007A362C" w:rsidRPr="002F3D57" w:rsidRDefault="007A362C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BB2A8A" w:rsidRPr="002F3D57" w14:paraId="0245EBEB" w14:textId="77777777" w:rsidTr="00D0684A">
        <w:tc>
          <w:tcPr>
            <w:tcW w:w="6456" w:type="dxa"/>
            <w:vAlign w:val="center"/>
          </w:tcPr>
          <w:p w14:paraId="69F8EB8A" w14:textId="188384C9" w:rsidR="00BB2A8A" w:rsidRPr="002F3D57" w:rsidRDefault="00BB2A8A" w:rsidP="00BB2A8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9.11. Доказ о боравку за стране држављане издат од надлежног органа</w:t>
            </w:r>
          </w:p>
        </w:tc>
        <w:tc>
          <w:tcPr>
            <w:tcW w:w="1020" w:type="dxa"/>
            <w:vAlign w:val="center"/>
          </w:tcPr>
          <w:p w14:paraId="0D71089E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4645610" w14:textId="77777777" w:rsidR="00BB2A8A" w:rsidRPr="002F3D57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8467449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1E7F182" w14:textId="77777777" w:rsidR="00BB2A8A" w:rsidRPr="00BF45A1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28CBA9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A19FE84" w14:textId="77777777" w:rsidR="00BB2A8A" w:rsidRPr="002F3D57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BB2A8A" w:rsidRPr="002F3D57" w14:paraId="10BF6E41" w14:textId="77777777" w:rsidTr="00D0684A">
        <w:tc>
          <w:tcPr>
            <w:tcW w:w="6456" w:type="dxa"/>
            <w:vAlign w:val="center"/>
          </w:tcPr>
          <w:p w14:paraId="0889C7C6" w14:textId="77777777" w:rsidR="00BB2A8A" w:rsidRPr="002F3D57" w:rsidRDefault="00BB2A8A" w:rsidP="00BB2A8A">
            <w:pPr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Додатно за прилоге 9.2. до 9.4.</w:t>
            </w:r>
          </w:p>
          <w:p w14:paraId="4F78414E" w14:textId="28C1A59D" w:rsidR="00BB2A8A" w:rsidRPr="002F3D57" w:rsidRDefault="00BB2A8A" w:rsidP="00BB2A8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Одлуке стручног органа о продужењу радног односа за наставника који има више 65 и више година живота у школској години, у којој се подноси захтев за акредитацију.</w:t>
            </w:r>
          </w:p>
        </w:tc>
        <w:tc>
          <w:tcPr>
            <w:tcW w:w="1020" w:type="dxa"/>
            <w:vAlign w:val="center"/>
          </w:tcPr>
          <w:p w14:paraId="536E2A40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457ACB8" w14:textId="77777777" w:rsidR="00BB2A8A" w:rsidRPr="002F3D57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289F604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1AFFC3A" w14:textId="77777777" w:rsidR="00BB2A8A" w:rsidRPr="00BF45A1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6C11D0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7F4431D" w14:textId="77777777" w:rsidR="00BB2A8A" w:rsidRPr="002F3D57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BB2A8A" w:rsidRPr="002F3D57" w14:paraId="016C36FD" w14:textId="77777777" w:rsidTr="00D0684A">
        <w:tc>
          <w:tcPr>
            <w:tcW w:w="6456" w:type="dxa"/>
            <w:vAlign w:val="center"/>
          </w:tcPr>
          <w:p w14:paraId="27FB31BB" w14:textId="77777777" w:rsidR="00BB2A8A" w:rsidRPr="002F3D57" w:rsidRDefault="00BB2A8A" w:rsidP="00BB2A8A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Стандард 6. Акредитација установе: Наставно особље </w:t>
            </w:r>
          </w:p>
          <w:p w14:paraId="1AF5685E" w14:textId="6AAFA786" w:rsidR="00BB2A8A" w:rsidRPr="002F3D57" w:rsidRDefault="00BB2A8A" w:rsidP="00BB2A8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>(у посебном фолдеру)</w:t>
            </w:r>
          </w:p>
        </w:tc>
        <w:tc>
          <w:tcPr>
            <w:tcW w:w="1020" w:type="dxa"/>
            <w:vAlign w:val="center"/>
          </w:tcPr>
          <w:p w14:paraId="53B18CD4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D748112" w14:textId="77777777" w:rsidR="00BB2A8A" w:rsidRPr="002F3D57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9888A7F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63606BF" w14:textId="77777777" w:rsidR="00BB2A8A" w:rsidRPr="00BF45A1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ADBAB5" w14:textId="77777777" w:rsidR="00BB2A8A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0E08C1E" w14:textId="77777777" w:rsidR="00BB2A8A" w:rsidRPr="002F3D57" w:rsidRDefault="00BB2A8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7DDA3974" w14:textId="3FCFFA7A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10.</w:t>
      </w:r>
      <w:r w:rsidRPr="002F3D57">
        <w:rPr>
          <w:rFonts w:ascii="Times New Roman" w:hAnsi="Times New Roman" w:cs="Times New Roman"/>
          <w:lang w:val="sr-Cyrl-RS"/>
        </w:rPr>
        <w:t xml:space="preserve"> Организациона и материјална средства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9158C9" w:rsidRPr="002F3D57" w14:paraId="18BDD64B" w14:textId="77777777" w:rsidTr="00D0684A">
        <w:tc>
          <w:tcPr>
            <w:tcW w:w="6456" w:type="dxa"/>
            <w:vAlign w:val="center"/>
          </w:tcPr>
          <w:p w14:paraId="3318FF02" w14:textId="6F3C3889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7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10.1.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просторија са површином </w:t>
            </w:r>
          </w:p>
        </w:tc>
        <w:tc>
          <w:tcPr>
            <w:tcW w:w="1020" w:type="dxa"/>
            <w:vAlign w:val="center"/>
          </w:tcPr>
          <w:p w14:paraId="60FBB1B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2DE7A79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C0D537E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648D2F4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D1ADBC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102EFFE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1C0174BC" w14:textId="77777777" w:rsidTr="00D0684A">
        <w:tc>
          <w:tcPr>
            <w:tcW w:w="6456" w:type="dxa"/>
            <w:vAlign w:val="center"/>
          </w:tcPr>
          <w:p w14:paraId="45D2A7D4" w14:textId="7451E36A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8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10.2.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опреме за извођење студијског програма</w:t>
            </w:r>
          </w:p>
        </w:tc>
        <w:tc>
          <w:tcPr>
            <w:tcW w:w="1020" w:type="dxa"/>
            <w:vAlign w:val="center"/>
          </w:tcPr>
          <w:p w14:paraId="3D7D4CC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AF74331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AD95A8F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F73FCCA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B586E1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2045A1B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250128F1" w14:textId="77777777" w:rsidTr="00D0684A">
        <w:tc>
          <w:tcPr>
            <w:tcW w:w="6456" w:type="dxa"/>
            <w:vAlign w:val="center"/>
          </w:tcPr>
          <w:p w14:paraId="7EE8093D" w14:textId="048E5F42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39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10.3.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библиотечких јединица релевантних за студијски програм </w:t>
            </w:r>
          </w:p>
        </w:tc>
        <w:tc>
          <w:tcPr>
            <w:tcW w:w="1020" w:type="dxa"/>
            <w:vAlign w:val="center"/>
          </w:tcPr>
          <w:p w14:paraId="26B76B2A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596E36D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89FBD23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327E12C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F63FAF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0F5E939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102686B" w14:textId="77777777" w:rsidTr="00D0684A">
        <w:tc>
          <w:tcPr>
            <w:tcW w:w="6456" w:type="dxa"/>
            <w:vAlign w:val="center"/>
          </w:tcPr>
          <w:p w14:paraId="388C7B7F" w14:textId="64E9234B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40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10.4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. Листа уџбеника  доступна студентима на студијском програму </w:t>
            </w:r>
          </w:p>
        </w:tc>
        <w:tc>
          <w:tcPr>
            <w:tcW w:w="1020" w:type="dxa"/>
            <w:vAlign w:val="center"/>
          </w:tcPr>
          <w:p w14:paraId="006A77B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F7FE414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385D8E03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81DD7A6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E6F9A3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7039F48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44A0AB7" w14:textId="77777777" w:rsidTr="00D0684A">
        <w:tc>
          <w:tcPr>
            <w:tcW w:w="6456" w:type="dxa"/>
            <w:vAlign w:val="center"/>
          </w:tcPr>
          <w:p w14:paraId="146CB3DB" w14:textId="5EFBD68D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41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10.5.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Покривеност обавезних предмета литературом</w:t>
            </w:r>
          </w:p>
        </w:tc>
        <w:tc>
          <w:tcPr>
            <w:tcW w:w="1020" w:type="dxa"/>
            <w:vAlign w:val="center"/>
          </w:tcPr>
          <w:p w14:paraId="293C8A03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2876A7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00AF9E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0218A4C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C38A2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59806CF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151DFDE0" w14:textId="77777777" w:rsidTr="00D0684A">
        <w:tc>
          <w:tcPr>
            <w:tcW w:w="6456" w:type="dxa"/>
            <w:vAlign w:val="center"/>
          </w:tcPr>
          <w:p w14:paraId="6789EE50" w14:textId="7E62C50C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10.1. Доказ о власништву,  уговори о коришћењу или уговори о закупу</w:t>
            </w:r>
          </w:p>
        </w:tc>
        <w:tc>
          <w:tcPr>
            <w:tcW w:w="1020" w:type="dxa"/>
            <w:vAlign w:val="center"/>
          </w:tcPr>
          <w:p w14:paraId="3188591E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6CF9682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4CDE56C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9E7452A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552982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626447B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3E15CD0F" w14:textId="77777777" w:rsidTr="00D0684A">
        <w:tc>
          <w:tcPr>
            <w:tcW w:w="6456" w:type="dxa"/>
            <w:vAlign w:val="center"/>
          </w:tcPr>
          <w:p w14:paraId="3AA13006" w14:textId="2E2E57CB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10.2. Извод из књиге инвентара</w:t>
            </w:r>
          </w:p>
        </w:tc>
        <w:tc>
          <w:tcPr>
            <w:tcW w:w="1020" w:type="dxa"/>
            <w:vAlign w:val="center"/>
          </w:tcPr>
          <w:p w14:paraId="54BC321E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2DB7DDE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97886B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FD5D960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01141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66D6703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743BF2B3" w14:textId="77777777" w:rsidTr="00D0684A">
        <w:tc>
          <w:tcPr>
            <w:tcW w:w="6456" w:type="dxa"/>
            <w:vAlign w:val="center"/>
          </w:tcPr>
          <w:p w14:paraId="656892A9" w14:textId="42EAD918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10.3. Доказ о поседовању информационе технологије</w:t>
            </w:r>
          </w:p>
        </w:tc>
        <w:tc>
          <w:tcPr>
            <w:tcW w:w="1020" w:type="dxa"/>
            <w:vAlign w:val="center"/>
          </w:tcPr>
          <w:p w14:paraId="77CF51E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7861C6D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EFD7836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CF977B2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71DDD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057D2B9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4C7A8F9E" w14:textId="77777777" w:rsidR="00044B8B" w:rsidRPr="002F3D57" w:rsidRDefault="00044B8B" w:rsidP="00305225">
      <w:pPr>
        <w:spacing w:after="0" w:line="240" w:lineRule="auto"/>
        <w:ind w:left="720"/>
        <w:rPr>
          <w:rFonts w:ascii="Times New Roman" w:hAnsi="Times New Roman" w:cs="Times New Roman"/>
          <w:lang w:val="sr-Cyrl-RS"/>
        </w:rPr>
      </w:pPr>
    </w:p>
    <w:p w14:paraId="2D5908BB" w14:textId="616FC894" w:rsidR="009158C9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11.</w:t>
      </w:r>
      <w:r w:rsidRPr="002F3D57">
        <w:rPr>
          <w:rFonts w:ascii="Times New Roman" w:hAnsi="Times New Roman" w:cs="Times New Roman"/>
          <w:lang w:val="sr-Cyrl-RS"/>
        </w:rPr>
        <w:t xml:space="preserve"> Контрола квалитета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9158C9" w:rsidRPr="002F3D57" w14:paraId="35161778" w14:textId="77777777" w:rsidTr="00D0684A">
        <w:tc>
          <w:tcPr>
            <w:tcW w:w="6456" w:type="dxa"/>
            <w:vAlign w:val="center"/>
          </w:tcPr>
          <w:p w14:paraId="1B4FC82F" w14:textId="157FA153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42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11.1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чланова комисије за квалитет </w:t>
            </w:r>
          </w:p>
        </w:tc>
        <w:tc>
          <w:tcPr>
            <w:tcW w:w="1020" w:type="dxa"/>
            <w:vAlign w:val="center"/>
          </w:tcPr>
          <w:p w14:paraId="5EBF7B8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2F2DCAE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A08FBF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5B71D33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E83201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2D3093C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01D2A829" w14:textId="77777777" w:rsidTr="00D0684A">
        <w:tc>
          <w:tcPr>
            <w:tcW w:w="6456" w:type="dxa"/>
            <w:vAlign w:val="center"/>
          </w:tcPr>
          <w:p w14:paraId="2B8F13D0" w14:textId="5C5CA233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43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11.2.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Листа чланова Одбора за квалитет (ако постоји)</w:t>
            </w:r>
          </w:p>
        </w:tc>
        <w:tc>
          <w:tcPr>
            <w:tcW w:w="1020" w:type="dxa"/>
            <w:vAlign w:val="center"/>
          </w:tcPr>
          <w:p w14:paraId="2AF7D566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0C284CC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16D385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616235E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5784F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A95044C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2A7C2306" w14:textId="77777777" w:rsidTr="00D0684A">
        <w:tc>
          <w:tcPr>
            <w:tcW w:w="6456" w:type="dxa"/>
            <w:vAlign w:val="center"/>
          </w:tcPr>
          <w:p w14:paraId="0989EA7D" w14:textId="68C76F71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11.1. Извештај о резултатима самовредновања </w:t>
            </w:r>
          </w:p>
        </w:tc>
        <w:tc>
          <w:tcPr>
            <w:tcW w:w="1020" w:type="dxa"/>
            <w:vAlign w:val="center"/>
          </w:tcPr>
          <w:p w14:paraId="0AF57CB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6BEC8B3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0263D2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6047745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605D8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FF08DC8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886B09C" w14:textId="77777777" w:rsidTr="00D0684A">
        <w:tc>
          <w:tcPr>
            <w:tcW w:w="6456" w:type="dxa"/>
            <w:vAlign w:val="center"/>
          </w:tcPr>
          <w:p w14:paraId="77587032" w14:textId="460B37FD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11.2. Политика обезбеђења квалитета</w:t>
            </w:r>
          </w:p>
        </w:tc>
        <w:tc>
          <w:tcPr>
            <w:tcW w:w="1020" w:type="dxa"/>
            <w:vAlign w:val="center"/>
          </w:tcPr>
          <w:p w14:paraId="16D53842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CDC0CD4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0E4D41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5AA5818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02586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C0720EB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5B8ADBFC" w14:textId="77777777" w:rsidTr="00D0684A">
        <w:tc>
          <w:tcPr>
            <w:tcW w:w="6456" w:type="dxa"/>
            <w:vAlign w:val="center"/>
          </w:tcPr>
          <w:p w14:paraId="72323752" w14:textId="376FBB01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11.3. Правилник о уџбеницима </w:t>
            </w:r>
          </w:p>
        </w:tc>
        <w:tc>
          <w:tcPr>
            <w:tcW w:w="1020" w:type="dxa"/>
            <w:vAlign w:val="center"/>
          </w:tcPr>
          <w:p w14:paraId="0B813F2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860601B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453DAB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FF9FEA3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AA857C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CCFD0D2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CEADACF" w14:textId="77777777" w:rsidTr="00D0684A">
        <w:tc>
          <w:tcPr>
            <w:tcW w:w="6456" w:type="dxa"/>
            <w:vAlign w:val="center"/>
          </w:tcPr>
          <w:p w14:paraId="79262843" w14:textId="5465E3E3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11.4. Извод из Статута Установе </w:t>
            </w:r>
          </w:p>
        </w:tc>
        <w:tc>
          <w:tcPr>
            <w:tcW w:w="1020" w:type="dxa"/>
            <w:vAlign w:val="center"/>
          </w:tcPr>
          <w:p w14:paraId="47E38AC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F4EBDB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AD01641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BF28544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EF70BF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9C530B7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206AFA9E" w14:textId="77777777" w:rsidR="009158C9" w:rsidRPr="009158C9" w:rsidRDefault="009158C9" w:rsidP="000D7BF6">
      <w:pPr>
        <w:spacing w:after="0"/>
        <w:rPr>
          <w:lang w:val="sr-Latn-RS"/>
        </w:rPr>
      </w:pPr>
    </w:p>
    <w:p w14:paraId="7DDA39B6" w14:textId="77777777" w:rsidR="00E73A84" w:rsidRPr="00044B8B" w:rsidRDefault="00E73A84" w:rsidP="00824A6F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044B8B">
        <w:rPr>
          <w:rFonts w:ascii="Times New Roman" w:hAnsi="Times New Roman" w:cs="Times New Roman"/>
          <w:b/>
          <w:bCs/>
          <w:lang w:val="sr-Cyrl-RS"/>
        </w:rPr>
        <w:t>Додатни стандарди за студијске програме који се изводе на светском језику, за заједничке студијске програме, за ИМТ програме, за студи</w:t>
      </w:r>
      <w:r w:rsidR="00515BD3" w:rsidRPr="00044B8B">
        <w:rPr>
          <w:rFonts w:ascii="Times New Roman" w:hAnsi="Times New Roman" w:cs="Times New Roman"/>
          <w:b/>
          <w:bCs/>
          <w:lang w:val="sr-Cyrl-RS"/>
        </w:rPr>
        <w:t>је на даљину и за студије у јед</w:t>
      </w:r>
      <w:r w:rsidRPr="00044B8B">
        <w:rPr>
          <w:rFonts w:ascii="Times New Roman" w:hAnsi="Times New Roman" w:cs="Times New Roman"/>
          <w:b/>
          <w:bCs/>
          <w:lang w:val="sr-Cyrl-RS"/>
        </w:rPr>
        <w:t>иницама без својства правног лица ван седишта установе</w:t>
      </w:r>
    </w:p>
    <w:p w14:paraId="64804ADD" w14:textId="77777777" w:rsidR="00044B8B" w:rsidRDefault="00044B8B" w:rsidP="00305225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7DDA39B8" w14:textId="454CD7D0" w:rsidR="00E73A84" w:rsidRDefault="00E73A84" w:rsidP="000D7BF6">
      <w:pPr>
        <w:spacing w:before="120" w:after="120"/>
        <w:ind w:firstLine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12.</w:t>
      </w:r>
      <w:r w:rsidRPr="002F3D57">
        <w:rPr>
          <w:rFonts w:ascii="Times New Roman" w:hAnsi="Times New Roman" w:cs="Times New Roman"/>
          <w:lang w:val="sr-Cyrl-RS"/>
        </w:rPr>
        <w:t xml:space="preserve"> Студије на светском језику</w:t>
      </w:r>
    </w:p>
    <w:tbl>
      <w:tblPr>
        <w:tblStyle w:val="TableGrid"/>
        <w:tblW w:w="9460" w:type="dxa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9158C9" w:rsidRPr="002F3D57" w14:paraId="4B3E51AB" w14:textId="77777777" w:rsidTr="00D0684A">
        <w:tc>
          <w:tcPr>
            <w:tcW w:w="6456" w:type="dxa"/>
            <w:vAlign w:val="center"/>
          </w:tcPr>
          <w:p w14:paraId="63874530" w14:textId="6BC3ED14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12.1. 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>Документација на светском језику</w:t>
            </w:r>
          </w:p>
        </w:tc>
        <w:tc>
          <w:tcPr>
            <w:tcW w:w="1020" w:type="dxa"/>
            <w:vAlign w:val="center"/>
          </w:tcPr>
          <w:p w14:paraId="47FBEE6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6F4BF3B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658F28F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D5E0D4C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310309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F4E55CD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0C5C7471" w14:textId="77777777" w:rsidTr="00D0684A">
        <w:tc>
          <w:tcPr>
            <w:tcW w:w="6456" w:type="dxa"/>
            <w:vAlign w:val="center"/>
          </w:tcPr>
          <w:p w14:paraId="6A6C72D9" w14:textId="566AFC25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>Прилог 12.2. Документација на српском и светском језику (ако се акредитује на оба језика)</w:t>
            </w:r>
          </w:p>
        </w:tc>
        <w:tc>
          <w:tcPr>
            <w:tcW w:w="1020" w:type="dxa"/>
            <w:vAlign w:val="center"/>
          </w:tcPr>
          <w:p w14:paraId="54AF7C3C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B3DDCF7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3F52E166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99DCEA8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0E039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2AD45D2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0DF459C7" w14:textId="77777777" w:rsidTr="00D0684A">
        <w:tc>
          <w:tcPr>
            <w:tcW w:w="6456" w:type="dxa"/>
            <w:vAlign w:val="center"/>
          </w:tcPr>
          <w:p w14:paraId="68C7A7E6" w14:textId="6157F639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12.3. 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>Докази да су испуњени услови из Упутства за примену стандарда 12</w:t>
            </w:r>
          </w:p>
        </w:tc>
        <w:tc>
          <w:tcPr>
            <w:tcW w:w="1020" w:type="dxa"/>
            <w:vAlign w:val="center"/>
          </w:tcPr>
          <w:p w14:paraId="5BB64B8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B7C5215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B65D9E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D645618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47A9F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1503B0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7EE2BD42" w14:textId="77777777" w:rsidTr="00D0684A">
        <w:tc>
          <w:tcPr>
            <w:tcW w:w="6456" w:type="dxa"/>
            <w:vAlign w:val="center"/>
          </w:tcPr>
          <w:p w14:paraId="46DDCF2A" w14:textId="068DE04C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12.4.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Доказ о одговарајућим језичким компетенцијама наставника и сарадника </w:t>
            </w:r>
          </w:p>
        </w:tc>
        <w:tc>
          <w:tcPr>
            <w:tcW w:w="1020" w:type="dxa"/>
            <w:vAlign w:val="center"/>
          </w:tcPr>
          <w:p w14:paraId="09FAF3FA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B6E6DB2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673487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FB0C2F2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33881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2F8D3D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999D1DE" w14:textId="77777777" w:rsidTr="00D0684A">
        <w:tc>
          <w:tcPr>
            <w:tcW w:w="6456" w:type="dxa"/>
            <w:vAlign w:val="center"/>
          </w:tcPr>
          <w:p w14:paraId="1DC5BC8B" w14:textId="0BE27331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12.5.</w:t>
            </w:r>
            <w:r w:rsidRPr="002F3D57">
              <w:rPr>
                <w:rFonts w:ascii="Times New Roman" w:hAnsi="Times New Roman" w:cs="Times New Roman"/>
                <w:bCs/>
                <w:lang w:val="sr-Cyrl-RS"/>
              </w:rPr>
              <w:t xml:space="preserve"> Доказ о студентским језичким компетенцијама </w:t>
            </w:r>
          </w:p>
        </w:tc>
        <w:tc>
          <w:tcPr>
            <w:tcW w:w="1020" w:type="dxa"/>
            <w:vAlign w:val="center"/>
          </w:tcPr>
          <w:p w14:paraId="5ED2063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A456F1B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4C433B5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6005283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6A486E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9695976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7DDA39CE" w14:textId="30CFEFCE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bCs/>
          <w:noProof/>
          <w:lang w:val="sr-Latn-RS"/>
        </w:rPr>
      </w:pPr>
      <w:r w:rsidRPr="00524F34">
        <w:rPr>
          <w:rFonts w:ascii="Times New Roman" w:hAnsi="Times New Roman" w:cs="Times New Roman"/>
          <w:b/>
          <w:bCs/>
          <w:noProof/>
          <w:lang w:val="sr-Cyrl-RS"/>
        </w:rPr>
        <w:t>Стандард 13.</w:t>
      </w:r>
      <w:r w:rsidRPr="002F3D57">
        <w:rPr>
          <w:rFonts w:ascii="Times New Roman" w:hAnsi="Times New Roman" w:cs="Times New Roman"/>
          <w:bCs/>
          <w:noProof/>
          <w:lang w:val="sr-Cyrl-RS"/>
        </w:rPr>
        <w:t xml:space="preserve"> Заједнички студијски програм </w:t>
      </w:r>
    </w:p>
    <w:tbl>
      <w:tblPr>
        <w:tblStyle w:val="TableGrid"/>
        <w:tblW w:w="9460" w:type="dxa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9158C9" w:rsidRPr="002F3D57" w14:paraId="2AA28DD1" w14:textId="77777777" w:rsidTr="00D0684A">
        <w:tc>
          <w:tcPr>
            <w:tcW w:w="6456" w:type="dxa"/>
            <w:vAlign w:val="center"/>
          </w:tcPr>
          <w:p w14:paraId="38681821" w14:textId="6689A14F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noProof/>
                <w:lang w:val="sr-Cyrl-RS"/>
              </w:rPr>
              <w:t xml:space="preserve">Прилог 13.1. Доказ о акредитацији високошколских установа </w:t>
            </w:r>
          </w:p>
        </w:tc>
        <w:tc>
          <w:tcPr>
            <w:tcW w:w="1020" w:type="dxa"/>
            <w:vAlign w:val="center"/>
          </w:tcPr>
          <w:p w14:paraId="5437268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2CD7E7A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079F713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20844D4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456A4E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C0C3037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5D3E2601" w14:textId="77777777" w:rsidTr="00D0684A">
        <w:tc>
          <w:tcPr>
            <w:tcW w:w="6456" w:type="dxa"/>
            <w:vAlign w:val="center"/>
          </w:tcPr>
          <w:p w14:paraId="1FAB5407" w14:textId="48FE4A3C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noProof/>
                <w:lang w:val="sr-Cyrl-RS"/>
              </w:rPr>
              <w:t xml:space="preserve">Прилог 13.2. Уговор између високошколских установа </w:t>
            </w:r>
          </w:p>
        </w:tc>
        <w:tc>
          <w:tcPr>
            <w:tcW w:w="1020" w:type="dxa"/>
            <w:vAlign w:val="center"/>
          </w:tcPr>
          <w:p w14:paraId="336931E2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5AB6CD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C7A4CD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AE3AA4D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093B1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C2CC994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5B008B1B" w14:textId="77777777" w:rsidTr="00D0684A">
        <w:tc>
          <w:tcPr>
            <w:tcW w:w="6456" w:type="dxa"/>
            <w:vAlign w:val="center"/>
          </w:tcPr>
          <w:p w14:paraId="018814CF" w14:textId="5E72C745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noProof/>
                <w:lang w:val="sr-Cyrl-RS"/>
              </w:rPr>
              <w:t>Прилог 13.3. Конкурс за упис студената</w:t>
            </w:r>
          </w:p>
        </w:tc>
        <w:tc>
          <w:tcPr>
            <w:tcW w:w="1020" w:type="dxa"/>
            <w:vAlign w:val="center"/>
          </w:tcPr>
          <w:p w14:paraId="50C3DA4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4989B27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D84C8BC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A15BC86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EE2DA1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259683C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51F9AC5A" w14:textId="77777777" w:rsidTr="00D0684A">
        <w:tc>
          <w:tcPr>
            <w:tcW w:w="6456" w:type="dxa"/>
            <w:vAlign w:val="center"/>
          </w:tcPr>
          <w:p w14:paraId="0EB4E1DC" w14:textId="74539C59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noProof/>
                <w:lang w:val="sr-Cyrl-RS"/>
              </w:rPr>
              <w:t>Прилог 13.4. Додатак дипломи</w:t>
            </w:r>
          </w:p>
        </w:tc>
        <w:tc>
          <w:tcPr>
            <w:tcW w:w="1020" w:type="dxa"/>
            <w:vAlign w:val="center"/>
          </w:tcPr>
          <w:p w14:paraId="016CE4D1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992DA3A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1CAB4AC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7881E201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C8310F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00EC71F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1101362B" w14:textId="77777777" w:rsidR="009158C9" w:rsidRPr="009158C9" w:rsidRDefault="009158C9" w:rsidP="000D7BF6">
      <w:pPr>
        <w:spacing w:after="0"/>
        <w:rPr>
          <w:noProof/>
          <w:lang w:val="sr-Latn-RS"/>
        </w:rPr>
      </w:pPr>
    </w:p>
    <w:p w14:paraId="03D1DFAE" w14:textId="5127FE11" w:rsidR="00885594" w:rsidRDefault="00885594" w:rsidP="000D7BF6">
      <w:pPr>
        <w:spacing w:before="120" w:after="120"/>
        <w:ind w:left="720"/>
        <w:outlineLvl w:val="0"/>
        <w:rPr>
          <w:rFonts w:ascii="Times New Roman" w:hAnsi="Times New Roman" w:cs="Times New Roman"/>
          <w:bCs/>
          <w:noProof/>
          <w:lang w:val="sr-Latn-RS"/>
        </w:rPr>
      </w:pPr>
      <w:r w:rsidRPr="00524F34">
        <w:rPr>
          <w:rFonts w:ascii="Times New Roman" w:hAnsi="Times New Roman" w:cs="Times New Roman"/>
          <w:b/>
          <w:bCs/>
          <w:noProof/>
          <w:lang w:val="sr-Cyrl-RS"/>
        </w:rPr>
        <w:t>Стандард 14.</w:t>
      </w:r>
      <w:r w:rsidRPr="002F3D57">
        <w:rPr>
          <w:rFonts w:ascii="Times New Roman" w:hAnsi="Times New Roman" w:cs="Times New Roman"/>
          <w:bCs/>
          <w:noProof/>
          <w:lang w:val="sr-Cyrl-RS"/>
        </w:rPr>
        <w:t xml:space="preserve"> </w:t>
      </w:r>
      <w:r w:rsidRPr="00885594">
        <w:rPr>
          <w:rFonts w:ascii="Times New Roman" w:hAnsi="Times New Roman" w:cs="Times New Roman"/>
          <w:bCs/>
          <w:noProof/>
          <w:lang w:val="sr-Cyrl-RS"/>
        </w:rPr>
        <w:t>ИМТ (интердисциплинарни, мултидисциплинарни и трансдисциплинарни) студијски програм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9158C9" w:rsidRPr="002F3D57" w14:paraId="6F0D96E1" w14:textId="77777777" w:rsidTr="00D0684A">
        <w:tc>
          <w:tcPr>
            <w:tcW w:w="6456" w:type="dxa"/>
            <w:vAlign w:val="center"/>
          </w:tcPr>
          <w:p w14:paraId="1924A0C6" w14:textId="6302733A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44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14.1.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Списак предмета из прве главне области</w:t>
            </w:r>
          </w:p>
        </w:tc>
        <w:tc>
          <w:tcPr>
            <w:tcW w:w="1020" w:type="dxa"/>
            <w:vAlign w:val="center"/>
          </w:tcPr>
          <w:p w14:paraId="2D3881E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BDCD61E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20F38DF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D057789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C7A946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7B5A87D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5A2B5FFE" w14:textId="77777777" w:rsidTr="00D0684A">
        <w:tc>
          <w:tcPr>
            <w:tcW w:w="6456" w:type="dxa"/>
            <w:vAlign w:val="center"/>
          </w:tcPr>
          <w:p w14:paraId="77621CE9" w14:textId="700B52BB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hyperlink r:id="rId45" w:history="1">
              <w:r w:rsidRPr="002F3D5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sr-Cyrl-RS"/>
                </w:rPr>
                <w:t>Табела 14.2.</w:t>
              </w:r>
            </w:hyperlink>
            <w:r w:rsidRPr="002F3D57">
              <w:rPr>
                <w:rFonts w:ascii="Times New Roman" w:hAnsi="Times New Roman" w:cs="Times New Roman"/>
                <w:lang w:val="sr-Cyrl-RS"/>
              </w:rPr>
              <w:t xml:space="preserve"> Списак предмета из друге главне области</w:t>
            </w:r>
          </w:p>
        </w:tc>
        <w:tc>
          <w:tcPr>
            <w:tcW w:w="1020" w:type="dxa"/>
            <w:vAlign w:val="center"/>
          </w:tcPr>
          <w:p w14:paraId="09FC1B7F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7B78C9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798375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5900C4D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34BDF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C678377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694148B7" w14:textId="77777777" w:rsidTr="00D0684A">
        <w:tc>
          <w:tcPr>
            <w:tcW w:w="6456" w:type="dxa"/>
            <w:vAlign w:val="center"/>
          </w:tcPr>
          <w:p w14:paraId="4D0E858A" w14:textId="7D71C7E4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r-Cyrl-RS"/>
              </w:rPr>
              <w:t xml:space="preserve">Прилог 14.1. Статут Универзитета у коме је дефинисана реализација програма </w:t>
            </w:r>
          </w:p>
        </w:tc>
        <w:tc>
          <w:tcPr>
            <w:tcW w:w="1020" w:type="dxa"/>
            <w:vAlign w:val="center"/>
          </w:tcPr>
          <w:p w14:paraId="4125D90C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40479FF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AC92745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1F450AB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C7785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360F26E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1BEE8070" w14:textId="77777777" w:rsidTr="00D0684A">
        <w:tc>
          <w:tcPr>
            <w:tcW w:w="6456" w:type="dxa"/>
            <w:vAlign w:val="center"/>
          </w:tcPr>
          <w:p w14:paraId="088F7DE9" w14:textId="110E6EB1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r-Cyrl-RS"/>
              </w:rPr>
              <w:t>Прилог 14.2. Споразум са високошколским институцијама у оквиру универзитета чији се ресурси користе за реализацију студијског програма</w:t>
            </w:r>
          </w:p>
        </w:tc>
        <w:tc>
          <w:tcPr>
            <w:tcW w:w="1020" w:type="dxa"/>
            <w:vAlign w:val="center"/>
          </w:tcPr>
          <w:p w14:paraId="03DDF691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548BE83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2C19D62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8BF5A65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FBAB76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4EDA562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16F23D86" w14:textId="77777777" w:rsidTr="00D0684A">
        <w:tc>
          <w:tcPr>
            <w:tcW w:w="6456" w:type="dxa"/>
            <w:vAlign w:val="center"/>
          </w:tcPr>
          <w:p w14:paraId="27C20861" w14:textId="71B92F53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r-Cyrl-RS"/>
              </w:rPr>
              <w:t>Прилог 14.3. Конкурс за упис студената</w:t>
            </w:r>
          </w:p>
        </w:tc>
        <w:tc>
          <w:tcPr>
            <w:tcW w:w="1020" w:type="dxa"/>
            <w:vAlign w:val="center"/>
          </w:tcPr>
          <w:p w14:paraId="59C833D9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079F807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22D0979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4D13435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CCB982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0F58B69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6D5EAFD4" w14:textId="77777777" w:rsidTr="00D0684A">
        <w:tc>
          <w:tcPr>
            <w:tcW w:w="6456" w:type="dxa"/>
            <w:vAlign w:val="center"/>
          </w:tcPr>
          <w:p w14:paraId="662EF340" w14:textId="685977BD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sr-Cyrl-RS"/>
              </w:rPr>
              <w:t>Прилог 14.4. Додатак дипломи</w:t>
            </w:r>
          </w:p>
        </w:tc>
        <w:tc>
          <w:tcPr>
            <w:tcW w:w="1020" w:type="dxa"/>
            <w:vAlign w:val="center"/>
          </w:tcPr>
          <w:p w14:paraId="3236D995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D460237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1CFF71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245D6B0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49E86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A66307A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31DD7D82" w14:textId="77777777" w:rsidR="009158C9" w:rsidRPr="009158C9" w:rsidRDefault="009158C9" w:rsidP="000D7BF6">
      <w:pPr>
        <w:spacing w:after="0"/>
        <w:rPr>
          <w:noProof/>
          <w:lang w:val="sr-Latn-RS"/>
        </w:rPr>
      </w:pPr>
    </w:p>
    <w:p w14:paraId="7DDA39FB" w14:textId="4BF998D3" w:rsidR="00E73A84" w:rsidRDefault="00E73A84" w:rsidP="000D7BF6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15.</w:t>
      </w:r>
      <w:r w:rsidRPr="002F3D57">
        <w:rPr>
          <w:rFonts w:ascii="Times New Roman" w:hAnsi="Times New Roman" w:cs="Times New Roman"/>
          <w:lang w:val="sr-Cyrl-RS"/>
        </w:rPr>
        <w:t xml:space="preserve"> Студије на даљину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9158C9" w:rsidRPr="002F3D57" w14:paraId="6C9EC01C" w14:textId="77777777" w:rsidTr="00D0684A">
        <w:tc>
          <w:tcPr>
            <w:tcW w:w="6456" w:type="dxa"/>
            <w:vAlign w:val="center"/>
          </w:tcPr>
          <w:p w14:paraId="10BFF831" w14:textId="22D6A2B2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15.1. Одлука о именовању руководиоца ДЛС и о формирању стручног тима за обуку наставника за ДЛС</w:t>
            </w:r>
          </w:p>
        </w:tc>
        <w:tc>
          <w:tcPr>
            <w:tcW w:w="1020" w:type="dxa"/>
            <w:vAlign w:val="center"/>
          </w:tcPr>
          <w:p w14:paraId="2FA12DE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56B5A19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126C6719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3BBE0C7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AB231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56CDE72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24DC35D" w14:textId="77777777" w:rsidTr="00D0684A">
        <w:tc>
          <w:tcPr>
            <w:tcW w:w="6456" w:type="dxa"/>
            <w:vAlign w:val="center"/>
          </w:tcPr>
          <w:p w14:paraId="36404012" w14:textId="1F2C5D95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15.2. Упутство за наставнике </w:t>
            </w:r>
          </w:p>
        </w:tc>
        <w:tc>
          <w:tcPr>
            <w:tcW w:w="1020" w:type="dxa"/>
            <w:vAlign w:val="center"/>
          </w:tcPr>
          <w:p w14:paraId="59E6C74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577FFB5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799817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708B3B6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E2FBC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5E2A12A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4725C62" w14:textId="77777777" w:rsidTr="00D0684A">
        <w:tc>
          <w:tcPr>
            <w:tcW w:w="6456" w:type="dxa"/>
            <w:vAlign w:val="center"/>
          </w:tcPr>
          <w:p w14:paraId="3C4CB155" w14:textId="040EEB95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15.3. Упутство за студенте </w:t>
            </w:r>
          </w:p>
        </w:tc>
        <w:tc>
          <w:tcPr>
            <w:tcW w:w="1020" w:type="dxa"/>
            <w:vAlign w:val="center"/>
          </w:tcPr>
          <w:p w14:paraId="653BEEF5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74B081E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4833BF2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99F6C9C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16714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C041A5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413885C4" w14:textId="77777777" w:rsidTr="00D0684A">
        <w:tc>
          <w:tcPr>
            <w:tcW w:w="6456" w:type="dxa"/>
            <w:vAlign w:val="center"/>
          </w:tcPr>
          <w:p w14:paraId="724EF60A" w14:textId="4B706D6C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 xml:space="preserve">Прилог 15.4. Чланови стручног тима за обуку са биографијом </w:t>
            </w:r>
          </w:p>
        </w:tc>
        <w:tc>
          <w:tcPr>
            <w:tcW w:w="1020" w:type="dxa"/>
            <w:vAlign w:val="center"/>
          </w:tcPr>
          <w:p w14:paraId="5A41C0B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789FEE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403902B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7BEB5AF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4CE259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7294601F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1F156062" w14:textId="77777777" w:rsidTr="00D0684A">
        <w:tc>
          <w:tcPr>
            <w:tcW w:w="6456" w:type="dxa"/>
            <w:vAlign w:val="center"/>
          </w:tcPr>
          <w:p w14:paraId="30707776" w14:textId="3322AE36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15.5. Списак обученог особља за ДЛС</w:t>
            </w:r>
          </w:p>
        </w:tc>
        <w:tc>
          <w:tcPr>
            <w:tcW w:w="1020" w:type="dxa"/>
            <w:vAlign w:val="center"/>
          </w:tcPr>
          <w:p w14:paraId="65A3B9BD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51979A0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D5BD387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6CECB2B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55046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6964D04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27436DBD" w14:textId="77777777" w:rsidTr="00D0684A">
        <w:tc>
          <w:tcPr>
            <w:tcW w:w="6456" w:type="dxa"/>
            <w:vAlign w:val="center"/>
          </w:tcPr>
          <w:p w14:paraId="121F3F7C" w14:textId="54822F9F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15.6. Опрема</w:t>
            </w:r>
          </w:p>
        </w:tc>
        <w:tc>
          <w:tcPr>
            <w:tcW w:w="1020" w:type="dxa"/>
            <w:vAlign w:val="center"/>
          </w:tcPr>
          <w:p w14:paraId="53D32E25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79E20D3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385E2142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E2EBC51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FB3303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CE0CDCA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9158C9" w:rsidRPr="002F3D57" w14:paraId="7994AF05" w14:textId="77777777" w:rsidTr="00D0684A">
        <w:tc>
          <w:tcPr>
            <w:tcW w:w="6456" w:type="dxa"/>
            <w:vAlign w:val="center"/>
          </w:tcPr>
          <w:p w14:paraId="60D5BDB4" w14:textId="2169D715" w:rsidR="009158C9" w:rsidRPr="002F3D57" w:rsidRDefault="009158C9" w:rsidP="009158C9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15.7. Правилник о извођењу студија на даљину</w:t>
            </w:r>
          </w:p>
        </w:tc>
        <w:tc>
          <w:tcPr>
            <w:tcW w:w="1020" w:type="dxa"/>
            <w:vAlign w:val="center"/>
          </w:tcPr>
          <w:p w14:paraId="02DB9EA0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E6119BF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E258204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FF9A4D3" w14:textId="77777777" w:rsidR="009158C9" w:rsidRPr="00BF45A1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351688" w14:textId="77777777" w:rsidR="009158C9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AAE3E31" w14:textId="77777777" w:rsidR="009158C9" w:rsidRPr="002F3D57" w:rsidRDefault="009158C9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4CCEC830" w14:textId="77777777" w:rsidR="00305225" w:rsidRDefault="00305225" w:rsidP="0085314A">
      <w:pPr>
        <w:spacing w:after="0"/>
        <w:ind w:left="720"/>
        <w:rPr>
          <w:rFonts w:ascii="Times New Roman" w:hAnsi="Times New Roman" w:cs="Times New Roman"/>
          <w:lang w:val="sr-Cyrl-RS"/>
        </w:rPr>
      </w:pPr>
    </w:p>
    <w:p w14:paraId="239ED6B0" w14:textId="77777777" w:rsidR="0085314A" w:rsidRDefault="0085314A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14:paraId="2265D79A" w14:textId="18C39E5B" w:rsidR="00885594" w:rsidRDefault="00885594" w:rsidP="0085314A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16.</w:t>
      </w:r>
      <w:r w:rsidRPr="002F3D57">
        <w:rPr>
          <w:rFonts w:ascii="Times New Roman" w:hAnsi="Times New Roman" w:cs="Times New Roman"/>
          <w:lang w:val="sr-Cyrl-RS"/>
        </w:rPr>
        <w:t xml:space="preserve"> </w:t>
      </w:r>
      <w:r w:rsidRPr="00885594">
        <w:rPr>
          <w:rFonts w:ascii="Times New Roman" w:hAnsi="Times New Roman" w:cs="Times New Roman"/>
          <w:lang w:val="sr-Cyrl-RS"/>
        </w:rPr>
        <w:t>Студије у високошколској јединици без својства правног лица ван седишта установе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D0684A" w:rsidRPr="002F3D57" w14:paraId="30D2591A" w14:textId="77777777" w:rsidTr="00D0684A">
        <w:tc>
          <w:tcPr>
            <w:tcW w:w="6456" w:type="dxa"/>
            <w:vAlign w:val="center"/>
          </w:tcPr>
          <w:p w14:paraId="6FC6A8C1" w14:textId="6944E345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16.0. Публикација високошколске јединице</w:t>
            </w:r>
          </w:p>
        </w:tc>
        <w:tc>
          <w:tcPr>
            <w:tcW w:w="1020" w:type="dxa"/>
            <w:vAlign w:val="center"/>
          </w:tcPr>
          <w:p w14:paraId="3344E5C8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52FF242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4B6DCE8E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4E99EBBC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F57673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0CDC383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0E33AF02" w14:textId="77777777" w:rsidTr="00D0684A">
        <w:tc>
          <w:tcPr>
            <w:tcW w:w="6456" w:type="dxa"/>
            <w:vAlign w:val="center"/>
          </w:tcPr>
          <w:p w14:paraId="10B10321" w14:textId="12CFAD14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16.1. Одлука о оснивању високошколске јединице без својства правног лица ван седишта установе и Статут високошколске установе (оснивача)</w:t>
            </w:r>
          </w:p>
        </w:tc>
        <w:tc>
          <w:tcPr>
            <w:tcW w:w="1020" w:type="dxa"/>
            <w:vAlign w:val="center"/>
          </w:tcPr>
          <w:p w14:paraId="71D1C3CE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1751A63B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3262EA98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17CE95CC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557F02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9F67001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10C13613" w14:textId="77777777" w:rsidTr="00D0684A">
        <w:tc>
          <w:tcPr>
            <w:tcW w:w="6456" w:type="dxa"/>
            <w:vAlign w:val="center"/>
          </w:tcPr>
          <w:p w14:paraId="28156667" w14:textId="442F9808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16.2. Копија уверења акредитације високошколске установе (оснивача) и акредитованих студијских програма који се изводе у седишту установе, Дозвола за рад студијског програма</w:t>
            </w:r>
          </w:p>
        </w:tc>
        <w:tc>
          <w:tcPr>
            <w:tcW w:w="1020" w:type="dxa"/>
            <w:vAlign w:val="center"/>
          </w:tcPr>
          <w:p w14:paraId="58063E01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2859C3C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AC7648A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E68EB90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21AD3C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8FF99EF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00851250" w14:textId="77777777" w:rsidTr="00D0684A">
        <w:tc>
          <w:tcPr>
            <w:tcW w:w="6456" w:type="dxa"/>
            <w:vAlign w:val="center"/>
          </w:tcPr>
          <w:p w14:paraId="5F443EFB" w14:textId="70E8347C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bCs/>
                <w:lang w:val="sr-Cyrl-RS"/>
              </w:rPr>
              <w:t>Прилог 16.8.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 Подаци о заступљености студената  у високошколској јединици без својства правног лица у студентском парламенту установе,  комисији за квалитет и другим студентским телима као и у органима управљања установе</w:t>
            </w:r>
          </w:p>
        </w:tc>
        <w:tc>
          <w:tcPr>
            <w:tcW w:w="1020" w:type="dxa"/>
            <w:vAlign w:val="center"/>
          </w:tcPr>
          <w:p w14:paraId="58311958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EA62FF7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88AFF41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76F4971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612C05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1E2AFF4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7DDA3A2A" w14:textId="4B777CAA" w:rsidR="00515BD3" w:rsidRDefault="00515BD3" w:rsidP="0085314A">
      <w:pPr>
        <w:spacing w:after="0"/>
        <w:ind w:left="720"/>
        <w:rPr>
          <w:rFonts w:ascii="Times New Roman" w:hAnsi="Times New Roman" w:cs="Times New Roman"/>
          <w:bCs/>
          <w:noProof/>
          <w:lang w:val="sr-Cyrl-RS"/>
        </w:rPr>
      </w:pPr>
    </w:p>
    <w:p w14:paraId="7B3E24B2" w14:textId="2DE5DA77" w:rsidR="00D34253" w:rsidRDefault="00D34253" w:rsidP="0085314A">
      <w:pPr>
        <w:spacing w:before="120" w:after="120"/>
        <w:ind w:left="720"/>
        <w:outlineLvl w:val="0"/>
        <w:rPr>
          <w:rFonts w:ascii="Times New Roman" w:hAnsi="Times New Roman" w:cs="Times New Roman"/>
          <w:lang w:val="sr-Latn-RS"/>
        </w:rPr>
      </w:pPr>
      <w:r w:rsidRPr="00524F34">
        <w:rPr>
          <w:rFonts w:ascii="Times New Roman" w:hAnsi="Times New Roman" w:cs="Times New Roman"/>
          <w:b/>
          <w:lang w:val="sr-Cyrl-RS"/>
        </w:rPr>
        <w:t>Стандард 1</w:t>
      </w:r>
      <w:r>
        <w:rPr>
          <w:rFonts w:ascii="Times New Roman" w:hAnsi="Times New Roman" w:cs="Times New Roman"/>
          <w:b/>
          <w:lang w:val="sr-Latn-RS"/>
        </w:rPr>
        <w:t>7</w:t>
      </w:r>
      <w:r w:rsidRPr="00524F34">
        <w:rPr>
          <w:rFonts w:ascii="Times New Roman" w:hAnsi="Times New Roman" w:cs="Times New Roman"/>
          <w:b/>
          <w:lang w:val="sr-Cyrl-RS"/>
        </w:rPr>
        <w:t>.</w:t>
      </w:r>
      <w:r w:rsidRPr="002F3D57">
        <w:rPr>
          <w:rFonts w:ascii="Times New Roman" w:hAnsi="Times New Roman" w:cs="Times New Roman"/>
          <w:lang w:val="sr-Cyrl-RS"/>
        </w:rPr>
        <w:t xml:space="preserve"> </w:t>
      </w:r>
      <w:r w:rsidRPr="00885594">
        <w:rPr>
          <w:rFonts w:ascii="Times New Roman" w:hAnsi="Times New Roman" w:cs="Times New Roman"/>
          <w:lang w:val="sr-Cyrl-RS"/>
        </w:rPr>
        <w:t xml:space="preserve">Студије </w:t>
      </w:r>
      <w:r>
        <w:rPr>
          <w:rFonts w:ascii="Times New Roman" w:hAnsi="Times New Roman" w:cs="Times New Roman"/>
          <w:lang w:val="sr-Cyrl-RS"/>
        </w:rPr>
        <w:t>по дуалном моделу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56"/>
        <w:gridCol w:w="1020"/>
        <w:gridCol w:w="1020"/>
        <w:gridCol w:w="964"/>
      </w:tblGrid>
      <w:tr w:rsidR="00D0684A" w:rsidRPr="002F3D57" w14:paraId="19A67CB5" w14:textId="77777777" w:rsidTr="00142375">
        <w:tc>
          <w:tcPr>
            <w:tcW w:w="6456" w:type="dxa"/>
            <w:vAlign w:val="center"/>
          </w:tcPr>
          <w:p w14:paraId="275E4222" w14:textId="015CD218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Табела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sr-Cyrl-RS"/>
              </w:rPr>
              <w:t>О</w:t>
            </w:r>
            <w:r w:rsidRPr="00552D18">
              <w:rPr>
                <w:rFonts w:ascii="Times New Roman" w:hAnsi="Times New Roman" w:cs="Times New Roman"/>
                <w:lang w:val="sr-Cyrl-RS"/>
              </w:rPr>
              <w:t>сновни елементи везани за дуално образовање</w:t>
            </w:r>
          </w:p>
        </w:tc>
        <w:tc>
          <w:tcPr>
            <w:tcW w:w="1020" w:type="dxa"/>
            <w:vAlign w:val="center"/>
          </w:tcPr>
          <w:p w14:paraId="661BD6AF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5507EA97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BBF75BA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B14365C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7666CE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36529838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6EBA31A0" w14:textId="77777777" w:rsidTr="00142375">
        <w:tc>
          <w:tcPr>
            <w:tcW w:w="6456" w:type="dxa"/>
            <w:vAlign w:val="center"/>
          </w:tcPr>
          <w:p w14:paraId="230ADAF6" w14:textId="60F488B5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Табела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sr-Cyrl-RS"/>
              </w:rPr>
              <w:t>С</w:t>
            </w:r>
            <w:r w:rsidRPr="00552D18">
              <w:rPr>
                <w:rFonts w:ascii="Times New Roman" w:hAnsi="Times New Roman" w:cs="Times New Roman"/>
                <w:lang w:val="sr-Cyrl-RS"/>
              </w:rPr>
              <w:t>пис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552D18">
              <w:rPr>
                <w:rFonts w:ascii="Times New Roman" w:hAnsi="Times New Roman" w:cs="Times New Roman"/>
                <w:lang w:val="sr-Cyrl-RS"/>
              </w:rPr>
              <w:t>к послодаваца код којих високошколска установа упућује студенте на учење кроз рад</w:t>
            </w:r>
          </w:p>
        </w:tc>
        <w:tc>
          <w:tcPr>
            <w:tcW w:w="1020" w:type="dxa"/>
            <w:vAlign w:val="center"/>
          </w:tcPr>
          <w:p w14:paraId="727ED379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683CD6F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96CD433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F1556D6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B10CF5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34AFC35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34B12F40" w14:textId="77777777" w:rsidTr="00D0684A">
        <w:tc>
          <w:tcPr>
            <w:tcW w:w="6456" w:type="dxa"/>
            <w:vAlign w:val="center"/>
          </w:tcPr>
          <w:p w14:paraId="79D14BFD" w14:textId="202D651E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Елаборат о реализацији дуалног модела студија, са планом и програмом реализације учења кроз рад (само уз захтев из члана 12а став 2. Правилника)</w:t>
            </w:r>
          </w:p>
        </w:tc>
        <w:tc>
          <w:tcPr>
            <w:tcW w:w="1020" w:type="dxa"/>
            <w:vAlign w:val="center"/>
          </w:tcPr>
          <w:p w14:paraId="6D5D25AA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97AD53C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853169E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6979199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B9917F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D0F72BA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17297585" w14:textId="77777777" w:rsidTr="00D0684A">
        <w:tc>
          <w:tcPr>
            <w:tcW w:w="6456" w:type="dxa"/>
            <w:vAlign w:val="center"/>
          </w:tcPr>
          <w:p w14:paraId="0C6E7063" w14:textId="088CFB48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Одлука стручног органа самосталне високошколске установе о усвајању елабората (само уз захтев из члана 12а став 2. Правилника)</w:t>
            </w:r>
          </w:p>
        </w:tc>
        <w:tc>
          <w:tcPr>
            <w:tcW w:w="1020" w:type="dxa"/>
            <w:vAlign w:val="center"/>
          </w:tcPr>
          <w:p w14:paraId="03DA3A0B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65F174B0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7B1662B8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24D6246E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4065E7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F9235DF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230C7D7F" w14:textId="77777777" w:rsidTr="00D0684A">
        <w:tc>
          <w:tcPr>
            <w:tcW w:w="6456" w:type="dxa"/>
            <w:vAlign w:val="center"/>
          </w:tcPr>
          <w:p w14:paraId="5030D7DA" w14:textId="2390A24B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Копије уговора о дуалном образовању које је ВУ закључила са послодавцима</w:t>
            </w:r>
          </w:p>
        </w:tc>
        <w:tc>
          <w:tcPr>
            <w:tcW w:w="1020" w:type="dxa"/>
            <w:vAlign w:val="center"/>
          </w:tcPr>
          <w:p w14:paraId="7CD596D1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2907BADA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897F877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923BAB4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BE848D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19EFE40D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5C03358C" w14:textId="77777777" w:rsidTr="00D0684A">
        <w:tc>
          <w:tcPr>
            <w:tcW w:w="6456" w:type="dxa"/>
            <w:vAlign w:val="center"/>
          </w:tcPr>
          <w:p w14:paraId="31374283" w14:textId="7EAEE65E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Докази да послодавац, ВШУ или треће лице испуњава материјалне, техничке и кадровске услове за извођење учења кроз рад, у складу са чланом 11. Законом о дуалном моделу студија у високом образовању</w:t>
            </w:r>
          </w:p>
        </w:tc>
        <w:tc>
          <w:tcPr>
            <w:tcW w:w="1020" w:type="dxa"/>
            <w:vAlign w:val="center"/>
          </w:tcPr>
          <w:p w14:paraId="2FFF591B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20A3F84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0E339B93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6CE40A2D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674DE6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2D24133F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1E5C5894" w14:textId="77777777" w:rsidTr="00D0684A">
        <w:tc>
          <w:tcPr>
            <w:tcW w:w="6456" w:type="dxa"/>
            <w:vAlign w:val="center"/>
          </w:tcPr>
          <w:p w14:paraId="022A17A7" w14:textId="16C89D29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Распоред часова активне наставе и учења кроз рад по недељама, за целу школску годину и за сваку годину студија појединачно</w:t>
            </w:r>
          </w:p>
        </w:tc>
        <w:tc>
          <w:tcPr>
            <w:tcW w:w="1020" w:type="dxa"/>
            <w:vAlign w:val="center"/>
          </w:tcPr>
          <w:p w14:paraId="23DA0257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D987E93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E3CBC5F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5B1362CD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C22798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6075B2E1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4F348043" w14:textId="77777777" w:rsidTr="00D0684A">
        <w:tc>
          <w:tcPr>
            <w:tcW w:w="6456" w:type="dxa"/>
            <w:vAlign w:val="center"/>
          </w:tcPr>
          <w:p w14:paraId="57BEDC63" w14:textId="2941EEDC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Општи акт којим је утврђен начин провере компетенција ментора код послодавца</w:t>
            </w:r>
          </w:p>
        </w:tc>
        <w:tc>
          <w:tcPr>
            <w:tcW w:w="1020" w:type="dxa"/>
            <w:vAlign w:val="center"/>
          </w:tcPr>
          <w:p w14:paraId="5019ABC3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03DF43F7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273F1254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39AEF1D0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7F957A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449625CA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5D4F5D55" w14:textId="77777777" w:rsidTr="00D0684A">
        <w:tc>
          <w:tcPr>
            <w:tcW w:w="6456" w:type="dxa"/>
            <w:vAlign w:val="center"/>
          </w:tcPr>
          <w:p w14:paraId="2C2967ED" w14:textId="617533E7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Општи акт којим су утврђени специфични услови за упис студената на студијске програме по дуалном моделу, као и услови преласка студената са дуалног на класичан модел студија, односно преласка на дуални модел са класичног модела студија</w:t>
            </w:r>
          </w:p>
        </w:tc>
        <w:tc>
          <w:tcPr>
            <w:tcW w:w="1020" w:type="dxa"/>
            <w:vAlign w:val="center"/>
          </w:tcPr>
          <w:p w14:paraId="4B84C3EB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3F5CD986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811CAA3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D97AAB5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7C8CEA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5B36B876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  <w:tr w:rsidR="00D0684A" w:rsidRPr="002F3D57" w14:paraId="2D50B7A9" w14:textId="77777777" w:rsidTr="00142375">
        <w:tc>
          <w:tcPr>
            <w:tcW w:w="6456" w:type="dxa"/>
            <w:vAlign w:val="center"/>
          </w:tcPr>
          <w:p w14:paraId="48BC773F" w14:textId="685517C8" w:rsidR="00D0684A" w:rsidRPr="002F3D57" w:rsidRDefault="00D0684A" w:rsidP="00D0684A">
            <w:pPr>
              <w:spacing w:after="40"/>
              <w:rPr>
                <w:rFonts w:ascii="Times New Roman" w:hAnsi="Times New Roman" w:cs="Times New Roman"/>
                <w:lang w:val="sr-Cyrl-RS"/>
              </w:rPr>
            </w:pPr>
            <w:r w:rsidRPr="002F3D57">
              <w:rPr>
                <w:rFonts w:ascii="Times New Roman" w:hAnsi="Times New Roman" w:cs="Times New Roman"/>
                <w:lang w:val="sr-Cyrl-RS"/>
              </w:rPr>
              <w:t>Прилог 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2F3D57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2F3D57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824A6F">
              <w:rPr>
                <w:rFonts w:ascii="Times New Roman" w:hAnsi="Times New Roman" w:cs="Times New Roman"/>
                <w:lang w:val="sr-Cyrl-RS"/>
              </w:rPr>
              <w:t>Општи акт у којем је уређено оцењивање студента по дуалном моделу</w:t>
            </w:r>
          </w:p>
        </w:tc>
        <w:tc>
          <w:tcPr>
            <w:tcW w:w="1020" w:type="dxa"/>
          </w:tcPr>
          <w:p w14:paraId="01377EE9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490C6E03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3F1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1020" w:type="dxa"/>
          </w:tcPr>
          <w:p w14:paraId="7CE539DC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НЕ</w:t>
            </w:r>
          </w:p>
          <w:p w14:paraId="00E9B140" w14:textId="77777777" w:rsidR="00D0684A" w:rsidRPr="00BF45A1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  <w:tc>
          <w:tcPr>
            <w:tcW w:w="964" w:type="dxa"/>
          </w:tcPr>
          <w:p w14:paraId="20418F56" w14:textId="77777777" w:rsidR="00D0684A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F45A1">
              <w:rPr>
                <w:rFonts w:ascii="Times New Roman" w:hAnsi="Times New Roman" w:cs="Times New Roman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lang w:val="sr-Cyrl-RS"/>
              </w:rPr>
              <w:t>/П</w:t>
            </w:r>
          </w:p>
          <w:p w14:paraId="0E249ABB" w14:textId="77777777" w:rsidR="00D0684A" w:rsidRPr="002F3D57" w:rsidRDefault="00D0684A" w:rsidP="00D0684A">
            <w:pPr>
              <w:spacing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lang w:val="sr-Cyrl-RS"/>
              </w:rPr>
            </w:r>
            <w:r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>
              <w:rPr>
                <w:rFonts w:ascii="Times New Roman" w:hAnsi="Times New Roman" w:cs="Times New Roman"/>
                <w:lang w:val="sr-Cyrl-RS"/>
              </w:rPr>
              <w:fldChar w:fldCharType="end"/>
            </w:r>
          </w:p>
        </w:tc>
      </w:tr>
    </w:tbl>
    <w:p w14:paraId="5ACAE650" w14:textId="77777777" w:rsidR="00305225" w:rsidRDefault="00305225" w:rsidP="000C48F2">
      <w:pPr>
        <w:spacing w:after="0"/>
        <w:rPr>
          <w:noProof/>
          <w:lang w:val="sr-Cyrl-RS"/>
        </w:rPr>
      </w:pPr>
    </w:p>
    <w:p w14:paraId="6D734272" w14:textId="77777777" w:rsidR="000C48F2" w:rsidRDefault="000C48F2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CS"/>
        </w:rPr>
        <w:br w:type="page"/>
      </w:r>
    </w:p>
    <w:p w14:paraId="46F21203" w14:textId="4D7DC820" w:rsidR="000A5C07" w:rsidRPr="000A5C07" w:rsidRDefault="000A5C07" w:rsidP="000C48F2">
      <w:pPr>
        <w:keepNext/>
        <w:spacing w:before="120" w:after="12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CS"/>
        </w:rPr>
      </w:pPr>
      <w:r w:rsidRPr="000A5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sr-Cyrl-CS"/>
        </w:rPr>
        <w:t>Изјава подносиоца захтева</w:t>
      </w:r>
    </w:p>
    <w:tbl>
      <w:tblPr>
        <w:tblW w:w="94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9"/>
      </w:tblGrid>
      <w:tr w:rsidR="000A5C07" w:rsidRPr="000A5C07" w14:paraId="0377B3CC" w14:textId="77777777" w:rsidTr="006742FE"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E8FC" w14:textId="77777777" w:rsidR="000A5C07" w:rsidRPr="000A5C07" w:rsidRDefault="000A5C07" w:rsidP="000A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Изјављујем:</w:t>
            </w:r>
          </w:p>
          <w:p w14:paraId="445BFAF7" w14:textId="77777777" w:rsidR="000A5C07" w:rsidRPr="000A5C07" w:rsidRDefault="000A5C07" w:rsidP="000A5C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смо упознати са стандардима и поступцима Акредитације и да их прихватамо</w:t>
            </w:r>
          </w:p>
          <w:p w14:paraId="17B7B365" w14:textId="018B2AC0" w:rsidR="000A5C07" w:rsidRPr="000A5C07" w:rsidRDefault="000A5C07" w:rsidP="000A5C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ћемо доставити потребну документацију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пружити све потребне податке неопходне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доношење одлуке о акредитацији</w:t>
            </w:r>
          </w:p>
          <w:p w14:paraId="61A148EE" w14:textId="5D792419" w:rsidR="000A5C07" w:rsidRPr="000A5C07" w:rsidRDefault="000A5C07" w:rsidP="000A5C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под кривичном и материјалном одговорношћу </w:t>
            </w:r>
            <w:r w:rsidRPr="000A5C0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гарантујем за тачност података наведених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контролној листи</w:t>
            </w:r>
          </w:p>
        </w:tc>
      </w:tr>
    </w:tbl>
    <w:p w14:paraId="507E53C0" w14:textId="77777777" w:rsidR="00A46499" w:rsidRPr="00A46499" w:rsidRDefault="00A46499" w:rsidP="00A46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14:paraId="195FCB63" w14:textId="407F47BF" w:rsidR="00A46499" w:rsidRPr="00A46499" w:rsidRDefault="000C48F2" w:rsidP="00A46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sr-Cyrl-CS" w:eastAsia="sr-Latn-CS"/>
        </w:rPr>
        <w:pict w14:anchorId="573740C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268.8pt;margin-top:14.1pt;width:210pt;height:18.75pt;z-index:251659264;mso-position-horizontal-relative:text;mso-position-vertical-relative:text;mso-width-relative:page;mso-height-relative:page" o:preferrelative="t" filled="f" stroked="f">
            <v:imagedata r:id="rId46" o:title=""/>
            <o:lock v:ext="edit" aspectratio="t"/>
            <w10:wrap type="square"/>
          </v:shape>
          <w:control r:id="rId47" w:name="TextBox2" w:shapeid="_x0000_s1028"/>
        </w:pict>
      </w:r>
    </w:p>
    <w:p w14:paraId="0B0A5841" w14:textId="081248CB" w:rsidR="00A46499" w:rsidRPr="00A46499" w:rsidRDefault="00A46499" w:rsidP="00A46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bookmarkStart w:id="1" w:name="_Hlk163220031"/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</w:p>
    <w:p w14:paraId="26E86D70" w14:textId="0E1A6AA7" w:rsidR="00A46499" w:rsidRPr="00A46499" w:rsidRDefault="000C48F2" w:rsidP="00A464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sr-Cyrl-CS" w:eastAsia="sr-Latn-CS"/>
        </w:rPr>
        <w:pict w14:anchorId="71BDA9F9">
          <v:shape id="_x0000_s1029" type="#_x0000_t201" style="position:absolute;left:0;text-align:left;margin-left:268.8pt;margin-top:5.2pt;width:210pt;height:18pt;z-index:251661312;mso-position-horizontal-relative:text;mso-position-vertical-relative:text;mso-width-relative:page;mso-height-relative:page" o:preferrelative="t" filled="f" stroked="f">
            <v:imagedata r:id="rId48" o:title=""/>
            <o:lock v:ext="edit" aspectratio="t"/>
            <w10:wrap type="square"/>
          </v:shape>
          <w:control r:id="rId49" w:name="TextBox1" w:shapeid="_x0000_s1029"/>
        </w:pict>
      </w:r>
      <w:r w:rsidR="00A46499"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="00A46499"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="00A46499"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="00A46499"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="00A46499"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  <w:r w:rsidR="00A46499"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ab/>
      </w:r>
    </w:p>
    <w:p w14:paraId="3DBB2187" w14:textId="77777777" w:rsidR="00A46499" w:rsidRPr="00A46499" w:rsidRDefault="00A46499" w:rsidP="00A464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14:paraId="4F020897" w14:textId="0522CBB9" w:rsidR="00A46499" w:rsidRPr="00A46499" w:rsidRDefault="00A46499" w:rsidP="002F0081">
      <w:pPr>
        <w:widowControl w:val="0"/>
        <w:tabs>
          <w:tab w:val="left" w:pos="3828"/>
          <w:tab w:val="left" w:pos="510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FF" w:themeColor="hyperlink"/>
          <w:u w:val="single"/>
          <w:lang w:val="sr-Cyrl-CS"/>
        </w:rPr>
      </w:pPr>
      <w:r w:rsidRPr="00A464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Датум: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sr-Cyrl-CS"/>
          </w:rPr>
          <w:id w:val="-269555600"/>
          <w:placeholder>
            <w:docPart w:val="9782DEB94FAD493F9183F1E8E94A33CF"/>
          </w:placeholder>
          <w:showingPlcHdr/>
          <w:date w:fullDate="2020-09-15T00:00:00Z">
            <w:dateFormat w:val="d.M.yyyy."/>
            <w:lid w:val="sr-Latn-RS"/>
            <w:storeMappedDataAs w:val="dateTime"/>
            <w:calendar w:val="gregorian"/>
          </w:date>
        </w:sdtPr>
        <w:sdtEndPr/>
        <w:sdtContent>
          <w:r w:rsidRPr="00A46499">
            <w:rPr>
              <w:rFonts w:ascii="Times New Roman" w:eastAsia="Times New Roman" w:hAnsi="Times New Roman" w:cs="Times New Roman"/>
              <w:color w:val="808080"/>
              <w:lang w:val="sr-Cyrl-CS"/>
            </w:rPr>
            <w:t>Click or tap to enter a date.</w:t>
          </w:r>
        </w:sdtContent>
      </w:sdt>
      <w:r w:rsidRPr="00A464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ab/>
      </w:r>
      <w:r w:rsidR="006742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</w:t>
      </w:r>
      <w:r w:rsidR="002F008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</w:t>
      </w:r>
      <w:r w:rsidRPr="00A464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М.П.</w:t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="001D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2F0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1D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0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 </w:t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_____________________</w:t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________</w:t>
      </w:r>
      <w:r w:rsidRPr="00A46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______</w:t>
      </w:r>
      <w:bookmarkEnd w:id="1"/>
    </w:p>
    <w:p w14:paraId="25E50233" w14:textId="77777777" w:rsidR="00044B8B" w:rsidRPr="00BF45A1" w:rsidRDefault="00044B8B" w:rsidP="00044B8B">
      <w:pPr>
        <w:spacing w:after="40"/>
        <w:ind w:left="720"/>
        <w:rPr>
          <w:rFonts w:ascii="Times New Roman" w:hAnsi="Times New Roman" w:cs="Times New Roman"/>
          <w:bCs/>
          <w:lang w:val="sr-Cyrl-RS"/>
        </w:rPr>
      </w:pPr>
    </w:p>
    <w:p w14:paraId="7DDA3A2B" w14:textId="77777777" w:rsidR="00E73A84" w:rsidRPr="002F3D57" w:rsidRDefault="00E73A84" w:rsidP="00044B8B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E73A84" w:rsidRPr="002F3D57" w:rsidSect="00824A6F">
      <w:footerReference w:type="default" r:id="rId50"/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1DED" w14:textId="77777777" w:rsidR="0019609C" w:rsidRDefault="0019609C" w:rsidP="00116018">
      <w:pPr>
        <w:spacing w:after="0" w:line="240" w:lineRule="auto"/>
      </w:pPr>
      <w:r>
        <w:separator/>
      </w:r>
    </w:p>
  </w:endnote>
  <w:endnote w:type="continuationSeparator" w:id="0">
    <w:p w14:paraId="0C222E66" w14:textId="77777777" w:rsidR="0019609C" w:rsidRDefault="0019609C" w:rsidP="0011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64454"/>
      <w:docPartObj>
        <w:docPartGallery w:val="Page Numbers (Bottom of Page)"/>
        <w:docPartUnique/>
      </w:docPartObj>
    </w:sdtPr>
    <w:sdtEndPr/>
    <w:sdtContent>
      <w:p w14:paraId="7DDA3A30" w14:textId="77777777" w:rsidR="00116018" w:rsidRDefault="00023844">
        <w:pPr>
          <w:pStyle w:val="Footer"/>
          <w:jc w:val="right"/>
        </w:pPr>
        <w:r w:rsidRPr="00116018">
          <w:rPr>
            <w:rFonts w:ascii="Times New Roman" w:hAnsi="Times New Roman" w:cs="Times New Roman"/>
          </w:rPr>
          <w:fldChar w:fldCharType="begin"/>
        </w:r>
        <w:r w:rsidR="00116018" w:rsidRPr="00116018">
          <w:rPr>
            <w:rFonts w:ascii="Times New Roman" w:hAnsi="Times New Roman" w:cs="Times New Roman"/>
          </w:rPr>
          <w:instrText xml:space="preserve"> PAGE   \* MERGEFORMAT </w:instrText>
        </w:r>
        <w:r w:rsidRPr="00116018">
          <w:rPr>
            <w:rFonts w:ascii="Times New Roman" w:hAnsi="Times New Roman" w:cs="Times New Roman"/>
          </w:rPr>
          <w:fldChar w:fldCharType="separate"/>
        </w:r>
        <w:r w:rsidR="00F65C32">
          <w:rPr>
            <w:rFonts w:ascii="Times New Roman" w:hAnsi="Times New Roman" w:cs="Times New Roman"/>
            <w:noProof/>
          </w:rPr>
          <w:t>1</w:t>
        </w:r>
        <w:r w:rsidRPr="00116018">
          <w:rPr>
            <w:rFonts w:ascii="Times New Roman" w:hAnsi="Times New Roman" w:cs="Times New Roman"/>
          </w:rPr>
          <w:fldChar w:fldCharType="end"/>
        </w:r>
      </w:p>
    </w:sdtContent>
  </w:sdt>
  <w:p w14:paraId="7DDA3A31" w14:textId="77777777" w:rsidR="00116018" w:rsidRDefault="00116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076C" w14:textId="77777777" w:rsidR="0019609C" w:rsidRDefault="0019609C" w:rsidP="00116018">
      <w:pPr>
        <w:spacing w:after="0" w:line="240" w:lineRule="auto"/>
      </w:pPr>
      <w:r>
        <w:separator/>
      </w:r>
    </w:p>
  </w:footnote>
  <w:footnote w:type="continuationSeparator" w:id="0">
    <w:p w14:paraId="624B1236" w14:textId="77777777" w:rsidR="0019609C" w:rsidRDefault="0019609C" w:rsidP="0011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302"/>
    <w:multiLevelType w:val="hybridMultilevel"/>
    <w:tmpl w:val="CCAC99E2"/>
    <w:lvl w:ilvl="0" w:tplc="7A98A46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4E6AC2"/>
    <w:multiLevelType w:val="hybridMultilevel"/>
    <w:tmpl w:val="CF7E9688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865A0"/>
    <w:multiLevelType w:val="hybridMultilevel"/>
    <w:tmpl w:val="A06CD968"/>
    <w:lvl w:ilvl="0" w:tplc="7A98A4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86D"/>
    <w:multiLevelType w:val="hybridMultilevel"/>
    <w:tmpl w:val="FA38DC5C"/>
    <w:lvl w:ilvl="0" w:tplc="54FC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1782112">
    <w:abstractNumId w:val="1"/>
  </w:num>
  <w:num w:numId="2" w16cid:durableId="866715087">
    <w:abstractNumId w:val="2"/>
  </w:num>
  <w:num w:numId="3" w16cid:durableId="1096485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92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84"/>
    <w:rsid w:val="00023844"/>
    <w:rsid w:val="00044B8B"/>
    <w:rsid w:val="000A5C07"/>
    <w:rsid w:val="000C48F2"/>
    <w:rsid w:val="000D7BF6"/>
    <w:rsid w:val="00111C84"/>
    <w:rsid w:val="00116018"/>
    <w:rsid w:val="00163A5F"/>
    <w:rsid w:val="0019609C"/>
    <w:rsid w:val="001B4165"/>
    <w:rsid w:val="001D7619"/>
    <w:rsid w:val="002C13B2"/>
    <w:rsid w:val="002F0081"/>
    <w:rsid w:val="002F3D57"/>
    <w:rsid w:val="00305225"/>
    <w:rsid w:val="003F3811"/>
    <w:rsid w:val="00421E57"/>
    <w:rsid w:val="004B29F0"/>
    <w:rsid w:val="00515BD3"/>
    <w:rsid w:val="00524F34"/>
    <w:rsid w:val="00552D18"/>
    <w:rsid w:val="006742FE"/>
    <w:rsid w:val="00752EE3"/>
    <w:rsid w:val="00781B34"/>
    <w:rsid w:val="007A362C"/>
    <w:rsid w:val="007B0BFC"/>
    <w:rsid w:val="007E38AE"/>
    <w:rsid w:val="008033F1"/>
    <w:rsid w:val="00824A6F"/>
    <w:rsid w:val="00833607"/>
    <w:rsid w:val="0085314A"/>
    <w:rsid w:val="00874A42"/>
    <w:rsid w:val="00885594"/>
    <w:rsid w:val="009158C9"/>
    <w:rsid w:val="00A20065"/>
    <w:rsid w:val="00A34BBF"/>
    <w:rsid w:val="00A46499"/>
    <w:rsid w:val="00A56AFE"/>
    <w:rsid w:val="00A96BC0"/>
    <w:rsid w:val="00AA144C"/>
    <w:rsid w:val="00AD1449"/>
    <w:rsid w:val="00B1501F"/>
    <w:rsid w:val="00B33268"/>
    <w:rsid w:val="00B60945"/>
    <w:rsid w:val="00BB2A8A"/>
    <w:rsid w:val="00C45121"/>
    <w:rsid w:val="00C73395"/>
    <w:rsid w:val="00D0684A"/>
    <w:rsid w:val="00D34253"/>
    <w:rsid w:val="00E73A84"/>
    <w:rsid w:val="00EF6F9F"/>
    <w:rsid w:val="00F634CF"/>
    <w:rsid w:val="00F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DA389C"/>
  <w15:docId w15:val="{2FE05FF1-C0B2-4B6C-BBAE-2E0CA9A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3A84"/>
    <w:rPr>
      <w:color w:val="0000FF"/>
      <w:u w:val="single"/>
    </w:rPr>
  </w:style>
  <w:style w:type="table" w:styleId="TableGrid">
    <w:name w:val="Table Grid"/>
    <w:basedOn w:val="TableNormal"/>
    <w:uiPriority w:val="59"/>
    <w:rsid w:val="00E7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1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018"/>
  </w:style>
  <w:style w:type="paragraph" w:styleId="Footer">
    <w:name w:val="footer"/>
    <w:basedOn w:val="Normal"/>
    <w:link w:val="FooterChar"/>
    <w:uiPriority w:val="99"/>
    <w:unhideWhenUsed/>
    <w:rsid w:val="0011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18"/>
  </w:style>
  <w:style w:type="character" w:styleId="PlaceholderText">
    <w:name w:val="Placeholder Text"/>
    <w:basedOn w:val="DefaultParagraphFont"/>
    <w:uiPriority w:val="99"/>
    <w:semiHidden/>
    <w:rsid w:val="00044B8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locked/>
    <w:rsid w:val="00A4649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F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s\IlijaK\AppData\Local\Downloads\Tabele\Tabela%205.3.doc" TargetMode="External"/><Relationship Id="rId18" Type="http://schemas.openxmlformats.org/officeDocument/2006/relationships/hyperlink" Target="file:///D:\Users\IlijaK\AppData\Local\Downloads\Tabele\Tabela%207.2.doc" TargetMode="External"/><Relationship Id="rId26" Type="http://schemas.openxmlformats.org/officeDocument/2006/relationships/hyperlink" Target="file:///D:\Users\IlijaK\AppData\Local\Downloads\Tabele\Tabela%209.5.doc" TargetMode="External"/><Relationship Id="rId39" Type="http://schemas.openxmlformats.org/officeDocument/2006/relationships/hyperlink" Target="file:///D:\Users\IlijaK\AppData\Local\Downloads\Tabele\Tabela%2010.3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Users\IlijaK\AppData\Local\Downloads\Tabele\Tabela%205.2.doc" TargetMode="External"/><Relationship Id="rId34" Type="http://schemas.openxmlformats.org/officeDocument/2006/relationships/hyperlink" Target="file:///D:\Users\IlijaK\AppData\Local\Downloads\Prilozi\Prilog%209.5.docx" TargetMode="External"/><Relationship Id="rId42" Type="http://schemas.openxmlformats.org/officeDocument/2006/relationships/hyperlink" Target="file:///D:\Users\IlijaK\AppData\Local\Downloads\Tabele\Tabela%2011.1.docx" TargetMode="External"/><Relationship Id="rId47" Type="http://schemas.openxmlformats.org/officeDocument/2006/relationships/control" Target="activeX/activeX1.xm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D:\Users\IlijaK\AppData\Local\Downloads\Tabele\Tabela%205.2.doc" TargetMode="External"/><Relationship Id="rId17" Type="http://schemas.openxmlformats.org/officeDocument/2006/relationships/hyperlink" Target="file:///D:\Users\IlijaK\AppData\Local\Downloads\Tabele\Tabela%207.1.doc" TargetMode="External"/><Relationship Id="rId25" Type="http://schemas.openxmlformats.org/officeDocument/2006/relationships/hyperlink" Target="file:///D:\Users\IlijaK\AppData\Local\Downloads\Tabele\Tabela%209.4.doc" TargetMode="External"/><Relationship Id="rId33" Type="http://schemas.openxmlformats.org/officeDocument/2006/relationships/hyperlink" Target="file:///D:\Users\IlijaK\AppData\Local\Downloads\Prilozi\Prilog%209.4.docx" TargetMode="External"/><Relationship Id="rId38" Type="http://schemas.openxmlformats.org/officeDocument/2006/relationships/hyperlink" Target="file:///D:\Users\IlijaK\AppData\Local\Downloads\Tabele\Tabela%2010.2.docx" TargetMode="External"/><Relationship Id="rId46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file:///H:\1.1.1.1.%20Uputstva%20KAPK\KAPK%20Sva%20Uputstva%20i%20ostalo\Uputstvo%20za%20pripremu%20dokumentacije%20za%20SP%20I%20i%20II\Tabele\Tabela%205.2.doc" TargetMode="External"/><Relationship Id="rId20" Type="http://schemas.openxmlformats.org/officeDocument/2006/relationships/hyperlink" Target="file:///D:\Users\IlijaK\AppData\Local\Downloads\Tabele\Tabela%208.2.docx" TargetMode="External"/><Relationship Id="rId29" Type="http://schemas.openxmlformats.org/officeDocument/2006/relationships/hyperlink" Target="file:///D:\Users\IlijaK\AppData\Local\Downloads\Tabele\Tabela%209.8.docx" TargetMode="External"/><Relationship Id="rId41" Type="http://schemas.openxmlformats.org/officeDocument/2006/relationships/hyperlink" Target="file:///D:\Users\IlijaK\AppData\Local\Downloads\Tabele\Tabela%2010.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IlijaK\AppData\Local\Downloads\Tabele\Tabela%205.1v.doc" TargetMode="External"/><Relationship Id="rId24" Type="http://schemas.openxmlformats.org/officeDocument/2006/relationships/hyperlink" Target="file:///D:\Users\IlijaK\AppData\Local\Downloads\Tabele\Tabela%209.3.doc" TargetMode="External"/><Relationship Id="rId32" Type="http://schemas.openxmlformats.org/officeDocument/2006/relationships/hyperlink" Target="file:///D:\Users\IlijaK\AppData\Local\Downloads\Prilozi\Prilog%209.3.docx" TargetMode="External"/><Relationship Id="rId37" Type="http://schemas.openxmlformats.org/officeDocument/2006/relationships/hyperlink" Target="file:///D:\Users\IlijaK\AppData\Local\Downloads\Tabele\Tabela%2010.1.docx" TargetMode="External"/><Relationship Id="rId40" Type="http://schemas.openxmlformats.org/officeDocument/2006/relationships/hyperlink" Target="file:///D:\Users\IlijaK\AppData\Local\Downloads\Tabele\Tabela%2010.4.docx" TargetMode="External"/><Relationship Id="rId45" Type="http://schemas.openxmlformats.org/officeDocument/2006/relationships/hyperlink" Target="file:///H:\1.1.1.1.%20Uputstva%20KAPK\KAPK%20Sva%20Uputstva%20i%20ostalo\Uputstvo%20za%20pripremu%20dokumentacije%20za%20SP%20I%20i%20II\Tabele\Tabele%2014.docx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Users\IlijaK\AppData\Local\Downloads\Tabele\Blok%20tabela%205.doc" TargetMode="External"/><Relationship Id="rId23" Type="http://schemas.openxmlformats.org/officeDocument/2006/relationships/hyperlink" Target="file:///D:\Users\IlijaK\AppData\Local\Downloads\Tabele\Tabela%209.2.doc" TargetMode="External"/><Relationship Id="rId28" Type="http://schemas.openxmlformats.org/officeDocument/2006/relationships/hyperlink" Target="file:///D:\Users\IlijaK\AppData\Local\Downloads\Tabele\Tabela%209.7.doc" TargetMode="External"/><Relationship Id="rId36" Type="http://schemas.openxmlformats.org/officeDocument/2006/relationships/hyperlink" Target="file:///D:\Users\IlijaK\AppData\Local\Downloads\Prilozi\Prilog%209.7.docx" TargetMode="External"/><Relationship Id="rId49" Type="http://schemas.openxmlformats.org/officeDocument/2006/relationships/control" Target="activeX/activeX2.xml"/><Relationship Id="rId10" Type="http://schemas.openxmlformats.org/officeDocument/2006/relationships/hyperlink" Target="file:///D:\Users\IlijaK\AppData\Local\Downloads\Tabele\Tabela%205.1b.doc" TargetMode="External"/><Relationship Id="rId19" Type="http://schemas.openxmlformats.org/officeDocument/2006/relationships/hyperlink" Target="file:///D:\Users\IlijaK\AppData\Local\Downloads\Tabele\Tabela%208.1.docx" TargetMode="External"/><Relationship Id="rId31" Type="http://schemas.openxmlformats.org/officeDocument/2006/relationships/hyperlink" Target="file:///D:\Users\IlijaK\AppData\Local\Downloads\Prilozi\Prilog%209.2.docx" TargetMode="External"/><Relationship Id="rId44" Type="http://schemas.openxmlformats.org/officeDocument/2006/relationships/hyperlink" Target="file:///H:\1.1.1.1.%20Uputstva%20KAPK\KAPK%20Sva%20Uputstva%20i%20ostalo\Uputstvo%20za%20pripremu%20dokumentacije%20za%20SP%20I%20i%20II\Tabele\Tabele%2014.docx" TargetMode="Externa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file:///D:\Users\IlijaK\AppData\Local\Downloads\Tabele\Tabela%205.1a.doc" TargetMode="External"/><Relationship Id="rId14" Type="http://schemas.openxmlformats.org/officeDocument/2006/relationships/hyperlink" Target="file:///D:\Users\IlijaK\AppData\Local\Downloads\Tabele\Tabela%205.4.doc" TargetMode="External"/><Relationship Id="rId22" Type="http://schemas.openxmlformats.org/officeDocument/2006/relationships/hyperlink" Target="file:///D:\Users\IlijaK\AppData\Local\Downloads\Tabele\Tabela%209.1.docx" TargetMode="External"/><Relationship Id="rId27" Type="http://schemas.openxmlformats.org/officeDocument/2006/relationships/hyperlink" Target="file:///D:\Users\IlijaK\AppData\Local\Downloads\Tabele\Tabela%209.6.doc" TargetMode="External"/><Relationship Id="rId30" Type="http://schemas.openxmlformats.org/officeDocument/2006/relationships/hyperlink" Target="file:///D:\Users\IlijaK\AppData\Local\Downloads\Prilozi\Prilog%209.1%20EPB%20PURS" TargetMode="External"/><Relationship Id="rId35" Type="http://schemas.openxmlformats.org/officeDocument/2006/relationships/hyperlink" Target="file:///D:\Users\IlijaK\AppData\Local\Downloads\Prilozi\Prilog%209.6.docx" TargetMode="External"/><Relationship Id="rId43" Type="http://schemas.openxmlformats.org/officeDocument/2006/relationships/hyperlink" Target="file:///D:\Users\IlijaK\AppData\Local\Downloads\Tabele\Tabela%2011.2.docx" TargetMode="External"/><Relationship Id="rId48" Type="http://schemas.openxmlformats.org/officeDocument/2006/relationships/image" Target="media/image2.wmf"/><Relationship Id="rId8" Type="http://schemas.openxmlformats.org/officeDocument/2006/relationships/hyperlink" Target="file:///D:\Users\IlijaK\AppData\Local\Downloads\Tabele\Tabela%205.1.doc" TargetMode="Externa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82DEB94FAD493F9183F1E8E94A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111C-B581-4BF0-B668-534253935C45}"/>
      </w:docPartPr>
      <w:docPartBody>
        <w:p w:rsidR="000C5CE9" w:rsidRDefault="002C1855" w:rsidP="002C1855">
          <w:pPr>
            <w:pStyle w:val="9782DEB94FAD493F9183F1E8E94A33CF1"/>
          </w:pPr>
          <w:r w:rsidRPr="00A46499">
            <w:rPr>
              <w:rFonts w:ascii="Times New Roman" w:eastAsia="Times New Roman" w:hAnsi="Times New Roman" w:cs="Times New Roman"/>
              <w:color w:val="808080"/>
              <w:lang w:val="sr-Cyrl-C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D2"/>
    <w:rsid w:val="000C5CE9"/>
    <w:rsid w:val="00111C84"/>
    <w:rsid w:val="002B78D2"/>
    <w:rsid w:val="002C1855"/>
    <w:rsid w:val="007769FE"/>
    <w:rsid w:val="00833607"/>
    <w:rsid w:val="00C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855"/>
    <w:rPr>
      <w:color w:val="808080"/>
    </w:rPr>
  </w:style>
  <w:style w:type="paragraph" w:customStyle="1" w:styleId="9782DEB94FAD493F9183F1E8E94A33CF1">
    <w:name w:val="9782DEB94FAD493F9183F1E8E94A33CF1"/>
    <w:rsid w:val="002C1855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B710-1FFA-46FA-A13F-B2F326C6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Stanisic</dc:creator>
  <cp:lastModifiedBy>Marin Milojević</cp:lastModifiedBy>
  <cp:revision>5</cp:revision>
  <dcterms:created xsi:type="dcterms:W3CDTF">2025-03-07T12:57:00Z</dcterms:created>
  <dcterms:modified xsi:type="dcterms:W3CDTF">2025-03-07T13:39:00Z</dcterms:modified>
</cp:coreProperties>
</file>